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38" w:rsidRPr="006F3B5A" w:rsidRDefault="00436538" w:rsidP="00436538">
      <w:pPr>
        <w:ind w:firstLine="708"/>
        <w:jc w:val="center"/>
        <w:rPr>
          <w:b/>
          <w:sz w:val="32"/>
          <w:szCs w:val="32"/>
        </w:rPr>
      </w:pPr>
      <w:r w:rsidRPr="006F3B5A">
        <w:rPr>
          <w:b/>
          <w:sz w:val="32"/>
          <w:szCs w:val="32"/>
        </w:rPr>
        <w:t xml:space="preserve">Информация об итогах работы </w:t>
      </w:r>
      <w:r w:rsidR="001216B5" w:rsidRPr="006F3B5A">
        <w:rPr>
          <w:b/>
          <w:sz w:val="32"/>
          <w:szCs w:val="32"/>
        </w:rPr>
        <w:t>ГКУ «ИС района Кузьминки»</w:t>
      </w:r>
    </w:p>
    <w:p w:rsidR="00436538" w:rsidRPr="006F3B5A" w:rsidRDefault="00D1533A" w:rsidP="00436538">
      <w:pPr>
        <w:ind w:firstLine="708"/>
        <w:jc w:val="center"/>
        <w:rPr>
          <w:b/>
          <w:sz w:val="32"/>
          <w:szCs w:val="32"/>
        </w:rPr>
      </w:pPr>
      <w:r w:rsidRPr="006F3B5A">
        <w:rPr>
          <w:b/>
          <w:sz w:val="32"/>
          <w:szCs w:val="32"/>
        </w:rPr>
        <w:t>в</w:t>
      </w:r>
      <w:r w:rsidR="00436538" w:rsidRPr="006F3B5A">
        <w:rPr>
          <w:b/>
          <w:sz w:val="32"/>
          <w:szCs w:val="32"/>
        </w:rPr>
        <w:t xml:space="preserve"> 2012 году и планах на 2013 год </w:t>
      </w:r>
    </w:p>
    <w:p w:rsidR="00436538" w:rsidRPr="00D5572E" w:rsidRDefault="00436538" w:rsidP="001216B5">
      <w:pPr>
        <w:ind w:firstLine="708"/>
        <w:jc w:val="both"/>
        <w:rPr>
          <w:sz w:val="28"/>
          <w:szCs w:val="28"/>
        </w:rPr>
      </w:pPr>
    </w:p>
    <w:p w:rsidR="001216B5" w:rsidRPr="00D5572E" w:rsidRDefault="001216B5" w:rsidP="001216B5">
      <w:pPr>
        <w:ind w:firstLine="708"/>
        <w:jc w:val="both"/>
        <w:rPr>
          <w:sz w:val="28"/>
          <w:szCs w:val="28"/>
        </w:rPr>
      </w:pPr>
      <w:r w:rsidRPr="00D5572E">
        <w:rPr>
          <w:sz w:val="28"/>
          <w:szCs w:val="28"/>
        </w:rPr>
        <w:t>Государственное казенное учреждение города Москвы «Инженерная служба района Кузьминки» создано во исполнение  постановления Правительства Москвы от 24.04.2007 г. № 299-ПП «О мерах по приведению системы управления многоквартирными домами в городе Москве в соответствии с Жилищным кодексом Российской Федерации» и в соответствии с распоряжением префекта Юго-Восточного административного округа города Москвы от 05.06.2007 г. № 1208-РП «О мерах по приведению системы управления многоквартирными домами в Юго-Восточном административном округе города Москвы в соответствии с Жилищным кодексом Российской Федерации»</w:t>
      </w:r>
      <w:r w:rsidR="00D5572E" w:rsidRPr="00D5572E">
        <w:rPr>
          <w:sz w:val="28"/>
          <w:szCs w:val="28"/>
        </w:rPr>
        <w:t>.</w:t>
      </w:r>
    </w:p>
    <w:p w:rsidR="001216B5" w:rsidRPr="00D5572E" w:rsidRDefault="001216B5" w:rsidP="00F802EF">
      <w:pPr>
        <w:ind w:firstLine="708"/>
        <w:jc w:val="both"/>
        <w:rPr>
          <w:sz w:val="28"/>
          <w:szCs w:val="28"/>
        </w:rPr>
      </w:pPr>
      <w:r w:rsidRPr="00D5572E">
        <w:rPr>
          <w:sz w:val="28"/>
          <w:szCs w:val="28"/>
        </w:rPr>
        <w:t>Учреждение осуществляет свою деятельность на основании устава, утвержденного распоряжением префекта Юго-Восточного административного округа города Москв</w:t>
      </w:r>
      <w:r w:rsidR="00F802EF">
        <w:rPr>
          <w:sz w:val="28"/>
          <w:szCs w:val="28"/>
        </w:rPr>
        <w:t>ы (ЮВАО) от 16.09.2011 г. № 875,</w:t>
      </w:r>
      <w:r w:rsidR="00F802EF" w:rsidRPr="00F802EF">
        <w:rPr>
          <w:sz w:val="28"/>
          <w:szCs w:val="28"/>
        </w:rPr>
        <w:t xml:space="preserve"> </w:t>
      </w:r>
      <w:r w:rsidR="00F802EF" w:rsidRPr="00D5572E">
        <w:rPr>
          <w:sz w:val="28"/>
          <w:szCs w:val="28"/>
        </w:rPr>
        <w:t>в соответствии с законами и иными нормативными правовыми актами Российской Федерации</w:t>
      </w:r>
      <w:r w:rsidR="00F802EF">
        <w:rPr>
          <w:sz w:val="28"/>
          <w:szCs w:val="28"/>
        </w:rPr>
        <w:t xml:space="preserve"> и </w:t>
      </w:r>
      <w:r w:rsidRPr="00D5572E">
        <w:rPr>
          <w:sz w:val="28"/>
          <w:szCs w:val="28"/>
        </w:rPr>
        <w:t>финансируется из бюджета города Москвы.</w:t>
      </w:r>
    </w:p>
    <w:p w:rsidR="001216B5" w:rsidRPr="00D1533A" w:rsidRDefault="00F802EF" w:rsidP="00F802EF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О</w:t>
      </w:r>
      <w:r w:rsidR="001216B5" w:rsidRPr="00D1533A">
        <w:rPr>
          <w:b/>
          <w:i/>
          <w:sz w:val="28"/>
          <w:szCs w:val="28"/>
        </w:rPr>
        <w:t>сновные виды деятельности: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Представление в установленном порядке интересов города Москвы как собственника помещений в многоквартирных домах по жилым и нежилым помещениям в многоквартирных домах, находящихся в собственности города Москвы.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Обеспечение в установленном порядке бухгалтерского и статистического учета жилых и нежилых помещений многоквартирных домов, ведение архива копий технической документации по многоквартирным домам, находящихся в собственности города Москвы.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Выполнение функций заказчика и получателя бюджетных средств по статье бюджета города Москвы «Расходы по эксплуатации жилищного фонда» с направлением их на оплату работ, выполняемых по городскому заказу на конкурсной основе.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Сбор и обобщение от управляющих организаций и представление в управу района и</w:t>
      </w:r>
      <w:r w:rsidR="00FF7CB9">
        <w:rPr>
          <w:i/>
          <w:sz w:val="28"/>
          <w:szCs w:val="28"/>
        </w:rPr>
        <w:t xml:space="preserve"> ГКУ «</w:t>
      </w:r>
      <w:r w:rsidR="00CC2E30">
        <w:rPr>
          <w:i/>
          <w:sz w:val="28"/>
          <w:szCs w:val="28"/>
        </w:rPr>
        <w:t>ДЖКХиБ ЮВАО</w:t>
      </w:r>
      <w:r w:rsidR="00FF7CB9">
        <w:rPr>
          <w:i/>
          <w:sz w:val="28"/>
          <w:szCs w:val="28"/>
        </w:rPr>
        <w:t>»</w:t>
      </w:r>
      <w:r w:rsidRPr="00F802EF">
        <w:rPr>
          <w:i/>
          <w:sz w:val="28"/>
          <w:szCs w:val="28"/>
        </w:rPr>
        <w:t xml:space="preserve"> отчетности и иных сведений по использованию бюджетных средств по статье бюджета города Москвы «Расходы по эксплуатации жилищного фонда», направляемых на предоставление субсидий из городского бюджета на содержание и текущий ремонт общего имущества в многоквартирном доме в установленном Правительством Москвы порядке.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 xml:space="preserve">Получение и актуализация данных от иных участников системы расчетов за жилые и нежилые помещения, коммунальные и прочие услуги, необходимых для проведения начислений за жилые и нежилые </w:t>
      </w:r>
      <w:r w:rsidRPr="00F802EF">
        <w:rPr>
          <w:i/>
          <w:sz w:val="28"/>
          <w:szCs w:val="28"/>
        </w:rPr>
        <w:lastRenderedPageBreak/>
        <w:t>помещения, коммунальные и прочие услуги и ресурсы, ведение соответствующих баз данных.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Сбор, обобщение и анализ информации по вопросам, касающихся платежей за жилые и нежилые помещения, коммунальные и прочие услуги и ресурсы, эксплуатация автоматизированных информационно-вычислительных комплексов.</w:t>
      </w:r>
    </w:p>
    <w:p w:rsidR="001216B5" w:rsidRPr="00F802EF" w:rsidRDefault="001216B5" w:rsidP="001216B5">
      <w:pPr>
        <w:numPr>
          <w:ilvl w:val="0"/>
          <w:numId w:val="6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Формирование платежного документа, обобщающего начисления поставщиков за жилые и нежилые помещения, коммунальные и прочие услуги и ресурсы, с учетом действующих льгот и субсидий.</w:t>
      </w:r>
    </w:p>
    <w:p w:rsidR="00D5572E" w:rsidRPr="00F802EF" w:rsidRDefault="001216B5" w:rsidP="00D5572E">
      <w:pPr>
        <w:numPr>
          <w:ilvl w:val="0"/>
          <w:numId w:val="6"/>
        </w:numPr>
        <w:spacing w:before="100" w:beforeAutospacing="1" w:after="100" w:afterAutospacing="1"/>
        <w:ind w:firstLine="360"/>
        <w:contextualSpacing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Выполнение функций держателя «одного окна» при обслуживании потребителей жилищно-коммунальных и прочих услуг и ресурсов по вопросам начисления и др.</w:t>
      </w:r>
    </w:p>
    <w:p w:rsidR="001216B5" w:rsidRDefault="001216B5" w:rsidP="00D5572E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r w:rsidRPr="00F802EF">
        <w:rPr>
          <w:i/>
          <w:sz w:val="28"/>
          <w:szCs w:val="28"/>
        </w:rPr>
        <w:t>Все имущество Учреждения находится в государственной собственности города Москвы, отражается в самостоятельном балансе. Полномочия собственника в соответствии с нормативными актами города Москвы осуществляет Департамент имущества города Москвы.</w:t>
      </w:r>
    </w:p>
    <w:p w:rsidR="00F802EF" w:rsidRPr="00F802EF" w:rsidRDefault="00F802EF" w:rsidP="00D5572E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</w:p>
    <w:p w:rsidR="001216B5" w:rsidRPr="00D5572E" w:rsidRDefault="001216B5" w:rsidP="001216B5">
      <w:pPr>
        <w:spacing w:line="360" w:lineRule="auto"/>
        <w:jc w:val="center"/>
        <w:rPr>
          <w:b/>
          <w:i/>
          <w:sz w:val="28"/>
          <w:szCs w:val="28"/>
        </w:rPr>
      </w:pPr>
      <w:r w:rsidRPr="00D5572E">
        <w:rPr>
          <w:b/>
          <w:i/>
          <w:sz w:val="28"/>
          <w:szCs w:val="28"/>
        </w:rPr>
        <w:t>Проведение конкурсов и аукционов по подрядным работам.</w:t>
      </w:r>
    </w:p>
    <w:tbl>
      <w:tblPr>
        <w:tblpPr w:leftFromText="180" w:rightFromText="180" w:vertAnchor="text" w:horzAnchor="margin" w:tblpY="131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2410"/>
        <w:gridCol w:w="2693"/>
      </w:tblGrid>
      <w:tr w:rsidR="00F802EF" w:rsidRPr="00D5572E" w:rsidTr="00F802EF">
        <w:tc>
          <w:tcPr>
            <w:tcW w:w="4644" w:type="dxa"/>
            <w:vMerge w:val="restart"/>
            <w:vAlign w:val="center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Вид работ</w:t>
            </w:r>
          </w:p>
        </w:tc>
        <w:tc>
          <w:tcPr>
            <w:tcW w:w="5103" w:type="dxa"/>
            <w:gridSpan w:val="2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2012 год</w:t>
            </w:r>
          </w:p>
        </w:tc>
      </w:tr>
      <w:tr w:rsidR="00F802EF" w:rsidRPr="00D5572E" w:rsidTr="00F802EF">
        <w:trPr>
          <w:trHeight w:val="635"/>
        </w:trPr>
        <w:tc>
          <w:tcPr>
            <w:tcW w:w="4644" w:type="dxa"/>
            <w:vMerge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Количество контрактов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Сумма контрактов</w:t>
            </w:r>
          </w:p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тыс. руб.</w:t>
            </w:r>
          </w:p>
        </w:tc>
      </w:tr>
      <w:tr w:rsidR="00F802EF" w:rsidRPr="00D5572E" w:rsidTr="00F802EF"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Благоустройство (в т.ч. обслуживание зеленых насаждений)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27</w:t>
            </w:r>
          </w:p>
          <w:p w:rsidR="00F802EF" w:rsidRPr="00D5572E" w:rsidRDefault="00F802EF" w:rsidP="00F802EF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117 310,5</w:t>
            </w:r>
          </w:p>
          <w:p w:rsidR="00F802EF" w:rsidRPr="00D5572E" w:rsidRDefault="00F802EF" w:rsidP="00F802EF">
            <w:pPr>
              <w:jc w:val="center"/>
            </w:pPr>
            <w:r w:rsidRPr="00D5572E">
              <w:t>(3 150,0)</w:t>
            </w:r>
          </w:p>
        </w:tc>
      </w:tr>
      <w:tr w:rsidR="00F802EF" w:rsidRPr="00D5572E" w:rsidTr="00F802EF"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Ремонт подъездов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26 328,6</w:t>
            </w:r>
          </w:p>
        </w:tc>
      </w:tr>
      <w:tr w:rsidR="00F802EF" w:rsidRPr="00D5572E" w:rsidTr="00F802EF"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Содержание и уборка дворовой территории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192 027,5</w:t>
            </w:r>
          </w:p>
        </w:tc>
      </w:tr>
      <w:tr w:rsidR="00F802EF" w:rsidRPr="00D5572E" w:rsidTr="00F802EF">
        <w:trPr>
          <w:trHeight w:val="357"/>
        </w:trPr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Охрана жилищного фонда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</w:p>
          <w:p w:rsidR="00F802EF" w:rsidRPr="00D5572E" w:rsidRDefault="00F802EF" w:rsidP="00F802EF">
            <w:pPr>
              <w:jc w:val="center"/>
            </w:pPr>
            <w:r w:rsidRPr="00D5572E">
              <w:t>0</w:t>
            </w:r>
          </w:p>
        </w:tc>
      </w:tr>
      <w:tr w:rsidR="00F802EF" w:rsidRPr="00D5572E" w:rsidTr="00F802EF"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 xml:space="preserve">Паспортизация дворов 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10 061,0</w:t>
            </w:r>
          </w:p>
        </w:tc>
      </w:tr>
      <w:tr w:rsidR="00F802EF" w:rsidRPr="00D5572E" w:rsidTr="00F802EF">
        <w:trPr>
          <w:trHeight w:val="639"/>
        </w:trPr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Дополнительные расходы на благоустройство территории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</w:p>
          <w:p w:rsidR="00F802EF" w:rsidRPr="00D5572E" w:rsidRDefault="00F802EF" w:rsidP="00F802EF">
            <w:pPr>
              <w:jc w:val="center"/>
            </w:pPr>
            <w:r w:rsidRPr="00D5572E">
              <w:t>54 039,3</w:t>
            </w:r>
          </w:p>
          <w:p w:rsidR="00F802EF" w:rsidRPr="00D5572E" w:rsidRDefault="00F802EF" w:rsidP="00F802EF">
            <w:pPr>
              <w:jc w:val="center"/>
            </w:pPr>
          </w:p>
        </w:tc>
      </w:tr>
      <w:tr w:rsidR="00F802EF" w:rsidRPr="00D5572E" w:rsidTr="00F802EF">
        <w:trPr>
          <w:trHeight w:val="806"/>
        </w:trPr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Ремонт жилых помещений, освобожденных за смертью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</w:pPr>
            <w:r w:rsidRPr="00D5572E">
              <w:t>1 457,8</w:t>
            </w:r>
          </w:p>
        </w:tc>
      </w:tr>
      <w:tr w:rsidR="00F802EF" w:rsidRPr="00D5572E" w:rsidTr="00F802EF">
        <w:tc>
          <w:tcPr>
            <w:tcW w:w="4644" w:type="dxa"/>
            <w:vAlign w:val="center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63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802EF" w:rsidRPr="00D5572E" w:rsidRDefault="00F802EF" w:rsidP="00F802EF">
            <w:pPr>
              <w:jc w:val="center"/>
              <w:rPr>
                <w:b/>
              </w:rPr>
            </w:pPr>
            <w:r w:rsidRPr="00D5572E">
              <w:rPr>
                <w:b/>
              </w:rPr>
              <w:t>401 224,7</w:t>
            </w:r>
          </w:p>
        </w:tc>
      </w:tr>
    </w:tbl>
    <w:p w:rsidR="001216B5" w:rsidRPr="00D5572E" w:rsidRDefault="001216B5" w:rsidP="00F802EF">
      <w:pPr>
        <w:jc w:val="both"/>
        <w:rPr>
          <w:sz w:val="28"/>
          <w:szCs w:val="28"/>
        </w:rPr>
      </w:pPr>
      <w:r w:rsidRPr="00D5572E">
        <w:rPr>
          <w:sz w:val="28"/>
          <w:szCs w:val="28"/>
        </w:rPr>
        <w:tab/>
        <w:t xml:space="preserve">В 2012 году по итогам проведенных торгов по городскому заказу было заключено </w:t>
      </w:r>
      <w:r w:rsidRPr="00D5572E">
        <w:rPr>
          <w:b/>
          <w:sz w:val="28"/>
          <w:szCs w:val="28"/>
        </w:rPr>
        <w:t>63</w:t>
      </w:r>
      <w:r w:rsidRPr="00D5572E">
        <w:rPr>
          <w:sz w:val="28"/>
          <w:szCs w:val="28"/>
        </w:rPr>
        <w:t xml:space="preserve"> Государственных контракт</w:t>
      </w:r>
      <w:r w:rsidR="00D5572E">
        <w:rPr>
          <w:sz w:val="28"/>
          <w:szCs w:val="28"/>
        </w:rPr>
        <w:t>а</w:t>
      </w:r>
      <w:r w:rsidRPr="00D5572E">
        <w:rPr>
          <w:sz w:val="28"/>
          <w:szCs w:val="28"/>
        </w:rPr>
        <w:t xml:space="preserve"> с 27-ю подрядными организациями на общую сумму </w:t>
      </w:r>
      <w:r w:rsidRPr="00D5572E">
        <w:rPr>
          <w:b/>
          <w:sz w:val="28"/>
          <w:szCs w:val="28"/>
        </w:rPr>
        <w:t>401 </w:t>
      </w:r>
      <w:r w:rsidR="00D5572E" w:rsidRPr="00D5572E">
        <w:rPr>
          <w:b/>
          <w:sz w:val="28"/>
          <w:szCs w:val="28"/>
        </w:rPr>
        <w:t xml:space="preserve"> млн. </w:t>
      </w:r>
      <w:r w:rsidRPr="00D5572E">
        <w:rPr>
          <w:b/>
          <w:sz w:val="28"/>
          <w:szCs w:val="28"/>
        </w:rPr>
        <w:t>224,7 тыс. рублей.</w:t>
      </w:r>
      <w:r w:rsidR="00D5572E">
        <w:rPr>
          <w:b/>
          <w:sz w:val="28"/>
          <w:szCs w:val="28"/>
        </w:rPr>
        <w:t xml:space="preserve">, в т.ч. </w:t>
      </w:r>
      <w:r w:rsidRPr="00D5572E">
        <w:rPr>
          <w:b/>
          <w:sz w:val="28"/>
          <w:szCs w:val="28"/>
        </w:rPr>
        <w:t>по видам работ</w:t>
      </w:r>
      <w:r w:rsidR="00D5572E">
        <w:rPr>
          <w:b/>
          <w:sz w:val="28"/>
          <w:szCs w:val="28"/>
        </w:rPr>
        <w:t>:</w:t>
      </w:r>
    </w:p>
    <w:p w:rsidR="00CC2E30" w:rsidRDefault="00CC2E30" w:rsidP="001216B5">
      <w:pPr>
        <w:ind w:firstLine="720"/>
        <w:jc w:val="both"/>
        <w:rPr>
          <w:sz w:val="28"/>
          <w:szCs w:val="28"/>
        </w:rPr>
      </w:pPr>
    </w:p>
    <w:p w:rsidR="001216B5" w:rsidRPr="00D5572E" w:rsidRDefault="00CC2E30" w:rsidP="001216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стоимости от начальной цены контракта составило в среднем </w:t>
      </w:r>
      <w:r w:rsidR="008F690A">
        <w:rPr>
          <w:sz w:val="28"/>
          <w:szCs w:val="28"/>
        </w:rPr>
        <w:t>– 10%. Сложившаяся в результате экономия (</w:t>
      </w:r>
      <w:r w:rsidR="008F690A" w:rsidRPr="00D5572E">
        <w:rPr>
          <w:sz w:val="28"/>
          <w:szCs w:val="28"/>
        </w:rPr>
        <w:t>37 303,0 тыс. рублей</w:t>
      </w:r>
      <w:r w:rsidR="008F690A">
        <w:rPr>
          <w:sz w:val="28"/>
          <w:szCs w:val="28"/>
        </w:rPr>
        <w:t>)</w:t>
      </w:r>
      <w:r w:rsidR="001216B5" w:rsidRPr="00D5572E">
        <w:rPr>
          <w:sz w:val="28"/>
          <w:szCs w:val="28"/>
        </w:rPr>
        <w:t xml:space="preserve"> направлена на финансирование дополнительных работ по содержанию и благоустройству дворовых территорий.</w:t>
      </w:r>
    </w:p>
    <w:p w:rsidR="001216B5" w:rsidRPr="00D5572E" w:rsidRDefault="001216B5" w:rsidP="001216B5">
      <w:pPr>
        <w:shd w:val="clear" w:color="auto" w:fill="FFFFFF"/>
        <w:ind w:firstLine="720"/>
        <w:jc w:val="both"/>
        <w:rPr>
          <w:sz w:val="28"/>
          <w:szCs w:val="28"/>
        </w:rPr>
      </w:pPr>
      <w:r w:rsidRPr="00D5572E">
        <w:rPr>
          <w:sz w:val="28"/>
          <w:szCs w:val="28"/>
        </w:rPr>
        <w:t>В рамках контроля исполнени</w:t>
      </w:r>
      <w:r w:rsidR="00EF5006">
        <w:rPr>
          <w:sz w:val="28"/>
          <w:szCs w:val="28"/>
        </w:rPr>
        <w:t>я</w:t>
      </w:r>
      <w:r w:rsidRPr="00D5572E">
        <w:rPr>
          <w:sz w:val="28"/>
          <w:szCs w:val="28"/>
        </w:rPr>
        <w:t xml:space="preserve"> условий государственных контрактов   сотрудниками инженерной службы производился ежедневный контроль </w:t>
      </w:r>
      <w:r w:rsidRPr="00D5572E">
        <w:rPr>
          <w:sz w:val="28"/>
          <w:szCs w:val="28"/>
        </w:rPr>
        <w:lastRenderedPageBreak/>
        <w:t>качеств</w:t>
      </w:r>
      <w:r w:rsidR="001228B5">
        <w:rPr>
          <w:sz w:val="28"/>
          <w:szCs w:val="28"/>
        </w:rPr>
        <w:t>а</w:t>
      </w:r>
      <w:r w:rsidRPr="00D5572E">
        <w:rPr>
          <w:sz w:val="28"/>
          <w:szCs w:val="28"/>
        </w:rPr>
        <w:t>, объемо</w:t>
      </w:r>
      <w:r w:rsidR="001228B5">
        <w:rPr>
          <w:sz w:val="28"/>
          <w:szCs w:val="28"/>
        </w:rPr>
        <w:t>в</w:t>
      </w:r>
      <w:r w:rsidRPr="00D5572E">
        <w:rPr>
          <w:sz w:val="28"/>
          <w:szCs w:val="28"/>
        </w:rPr>
        <w:t xml:space="preserve"> и срок</w:t>
      </w:r>
      <w:r w:rsidR="001228B5">
        <w:rPr>
          <w:sz w:val="28"/>
          <w:szCs w:val="28"/>
        </w:rPr>
        <w:t>ов</w:t>
      </w:r>
      <w:r w:rsidRPr="00D5572E">
        <w:rPr>
          <w:sz w:val="28"/>
          <w:szCs w:val="28"/>
        </w:rPr>
        <w:t xml:space="preserve"> выполнения работ. </w:t>
      </w:r>
      <w:r w:rsidRPr="001228B5">
        <w:rPr>
          <w:b/>
          <w:sz w:val="28"/>
          <w:szCs w:val="28"/>
        </w:rPr>
        <w:t>Штрафные санкции</w:t>
      </w:r>
      <w:r w:rsidRPr="00D5572E">
        <w:rPr>
          <w:sz w:val="28"/>
          <w:szCs w:val="28"/>
        </w:rPr>
        <w:t xml:space="preserve"> были применены </w:t>
      </w:r>
      <w:r w:rsidRPr="001228B5">
        <w:rPr>
          <w:b/>
          <w:sz w:val="28"/>
          <w:szCs w:val="28"/>
        </w:rPr>
        <w:t>к 45 (сорока пяти)</w:t>
      </w:r>
      <w:r w:rsidRPr="00D5572E">
        <w:rPr>
          <w:sz w:val="28"/>
          <w:szCs w:val="28"/>
        </w:rPr>
        <w:t xml:space="preserve"> государственным контрактам на общую сумму </w:t>
      </w:r>
      <w:r w:rsidRPr="001228B5">
        <w:rPr>
          <w:b/>
          <w:sz w:val="28"/>
          <w:szCs w:val="28"/>
        </w:rPr>
        <w:t>14 143,9 тыс. руб.</w:t>
      </w:r>
      <w:r w:rsidRPr="00D5572E">
        <w:rPr>
          <w:sz w:val="28"/>
          <w:szCs w:val="28"/>
        </w:rPr>
        <w:t xml:space="preserve"> (3,66% к общей сумме контрактов), в том числе:</w:t>
      </w:r>
    </w:p>
    <w:p w:rsidR="001216B5" w:rsidRPr="00D5572E" w:rsidRDefault="001216B5" w:rsidP="001216B5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72E">
        <w:rPr>
          <w:rFonts w:ascii="Times New Roman" w:hAnsi="Times New Roman"/>
          <w:sz w:val="28"/>
          <w:szCs w:val="28"/>
        </w:rPr>
        <w:t>По санитарному содержанию 13 555,9 тыс. руб. (7,56%)</w:t>
      </w:r>
    </w:p>
    <w:p w:rsidR="001216B5" w:rsidRPr="00D5572E" w:rsidRDefault="001216B5" w:rsidP="001216B5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72E">
        <w:rPr>
          <w:rFonts w:ascii="Times New Roman" w:hAnsi="Times New Roman"/>
          <w:sz w:val="28"/>
          <w:szCs w:val="28"/>
        </w:rPr>
        <w:t>По комплексному благоустройству 498,2 тыс. руб.(0,28%)</w:t>
      </w:r>
    </w:p>
    <w:p w:rsidR="001216B5" w:rsidRPr="00D5572E" w:rsidRDefault="001216B5" w:rsidP="001216B5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72E">
        <w:rPr>
          <w:rFonts w:ascii="Times New Roman" w:hAnsi="Times New Roman"/>
          <w:sz w:val="28"/>
          <w:szCs w:val="28"/>
        </w:rPr>
        <w:t>По ремонту подъездов 67,4 тыс. руб. (0,26%).</w:t>
      </w:r>
    </w:p>
    <w:p w:rsidR="001216B5" w:rsidRDefault="001228B5" w:rsidP="001228B5">
      <w:pPr>
        <w:pStyle w:val="a6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6B5" w:rsidRPr="00D5572E">
        <w:rPr>
          <w:rFonts w:ascii="Times New Roman" w:hAnsi="Times New Roman"/>
          <w:sz w:val="28"/>
          <w:szCs w:val="28"/>
        </w:rPr>
        <w:t xml:space="preserve">Все выставленные штрафы оплачены в городской бюджет  в полном объеме. </w:t>
      </w:r>
    </w:p>
    <w:p w:rsidR="001228B5" w:rsidRPr="001228B5" w:rsidRDefault="001228B5" w:rsidP="00210CED">
      <w:pPr>
        <w:jc w:val="center"/>
        <w:rPr>
          <w:rStyle w:val="ab"/>
          <w:i/>
          <w:sz w:val="28"/>
          <w:szCs w:val="28"/>
        </w:rPr>
      </w:pPr>
      <w:r w:rsidRPr="001228B5">
        <w:rPr>
          <w:rStyle w:val="ab"/>
          <w:i/>
          <w:sz w:val="28"/>
          <w:szCs w:val="28"/>
        </w:rPr>
        <w:t>Благоустройство, озеленение и</w:t>
      </w:r>
      <w:r w:rsidR="00E63E03">
        <w:rPr>
          <w:rStyle w:val="ab"/>
          <w:i/>
          <w:sz w:val="28"/>
          <w:szCs w:val="28"/>
        </w:rPr>
        <w:t xml:space="preserve"> содержание дворовых территорий в натуральных показателях:</w:t>
      </w:r>
    </w:p>
    <w:p w:rsidR="001228B5" w:rsidRPr="00596714" w:rsidRDefault="00E63E03" w:rsidP="00596714">
      <w:pPr>
        <w:pStyle w:val="a6"/>
        <w:numPr>
          <w:ilvl w:val="0"/>
          <w:numId w:val="8"/>
        </w:numPr>
        <w:jc w:val="both"/>
        <w:rPr>
          <w:rStyle w:val="ab"/>
          <w:rFonts w:ascii="Times New Roman" w:hAnsi="Times New Roman"/>
          <w:b w:val="0"/>
          <w:i/>
          <w:sz w:val="28"/>
          <w:szCs w:val="28"/>
        </w:rPr>
      </w:pPr>
      <w:r w:rsidRPr="00596714">
        <w:rPr>
          <w:rStyle w:val="ab"/>
          <w:rFonts w:ascii="Times New Roman" w:hAnsi="Times New Roman"/>
          <w:b w:val="0"/>
          <w:sz w:val="28"/>
          <w:szCs w:val="28"/>
        </w:rPr>
        <w:t>комплексно благоустро</w:t>
      </w:r>
      <w:r w:rsidR="00596714">
        <w:rPr>
          <w:rStyle w:val="ab"/>
          <w:rFonts w:ascii="Times New Roman" w:hAnsi="Times New Roman"/>
          <w:b w:val="0"/>
          <w:sz w:val="28"/>
          <w:szCs w:val="28"/>
        </w:rPr>
        <w:t>ено</w:t>
      </w:r>
      <w:r w:rsidRPr="00596714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596714" w:rsidRPr="00596714">
        <w:rPr>
          <w:rStyle w:val="ab"/>
          <w:rFonts w:ascii="Times New Roman" w:hAnsi="Times New Roman"/>
          <w:sz w:val="28"/>
          <w:szCs w:val="28"/>
        </w:rPr>
        <w:t>53</w:t>
      </w:r>
      <w:r w:rsidR="00596714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596714">
        <w:rPr>
          <w:rStyle w:val="ab"/>
          <w:rFonts w:ascii="Times New Roman" w:hAnsi="Times New Roman"/>
          <w:b w:val="0"/>
          <w:sz w:val="28"/>
          <w:szCs w:val="28"/>
        </w:rPr>
        <w:t>дворовых территори</w:t>
      </w:r>
      <w:r w:rsidR="008F690A">
        <w:rPr>
          <w:rStyle w:val="ab"/>
          <w:rFonts w:ascii="Times New Roman" w:hAnsi="Times New Roman"/>
          <w:b w:val="0"/>
          <w:sz w:val="28"/>
          <w:szCs w:val="28"/>
        </w:rPr>
        <w:t>и</w:t>
      </w:r>
      <w:r w:rsidR="00596714" w:rsidRPr="00596714">
        <w:rPr>
          <w:rStyle w:val="ab"/>
          <w:rFonts w:ascii="Times New Roman" w:hAnsi="Times New Roman"/>
          <w:b w:val="0"/>
          <w:sz w:val="28"/>
          <w:szCs w:val="28"/>
        </w:rPr>
        <w:t xml:space="preserve">, </w:t>
      </w:r>
      <w:r w:rsidR="00596714" w:rsidRPr="00596714">
        <w:rPr>
          <w:rStyle w:val="ab"/>
          <w:rFonts w:ascii="Times New Roman" w:hAnsi="Times New Roman"/>
          <w:b w:val="0"/>
          <w:i/>
          <w:sz w:val="28"/>
          <w:szCs w:val="28"/>
        </w:rPr>
        <w:t>т.ч. 7 по программе дополнительного финансирования</w:t>
      </w:r>
      <w:r w:rsidR="008F690A">
        <w:rPr>
          <w:rStyle w:val="ab"/>
          <w:rFonts w:ascii="Times New Roman" w:hAnsi="Times New Roman"/>
          <w:b w:val="0"/>
          <w:i/>
          <w:sz w:val="28"/>
          <w:szCs w:val="28"/>
        </w:rPr>
        <w:t>;</w:t>
      </w:r>
    </w:p>
    <w:p w:rsidR="001228B5" w:rsidRPr="00596714" w:rsidRDefault="00596714" w:rsidP="00596714">
      <w:pPr>
        <w:pStyle w:val="a6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</w:t>
      </w:r>
      <w:r w:rsidR="0042161A" w:rsidRPr="00596714">
        <w:rPr>
          <w:rFonts w:ascii="Times New Roman" w:hAnsi="Times New Roman"/>
          <w:sz w:val="28"/>
          <w:szCs w:val="28"/>
        </w:rPr>
        <w:t>стро</w:t>
      </w:r>
      <w:r>
        <w:rPr>
          <w:rFonts w:ascii="Times New Roman" w:hAnsi="Times New Roman"/>
          <w:sz w:val="28"/>
          <w:szCs w:val="28"/>
        </w:rPr>
        <w:t>ено</w:t>
      </w:r>
      <w:r w:rsidR="0042161A" w:rsidRPr="00596714">
        <w:rPr>
          <w:rFonts w:ascii="Times New Roman" w:hAnsi="Times New Roman"/>
          <w:sz w:val="28"/>
          <w:szCs w:val="28"/>
        </w:rPr>
        <w:t xml:space="preserve"> парковочных карманов на</w:t>
      </w:r>
      <w:r w:rsidR="001228B5" w:rsidRPr="00596714">
        <w:rPr>
          <w:rFonts w:ascii="Times New Roman" w:hAnsi="Times New Roman"/>
          <w:sz w:val="28"/>
          <w:szCs w:val="28"/>
        </w:rPr>
        <w:t xml:space="preserve"> </w:t>
      </w:r>
      <w:r w:rsidR="0042161A" w:rsidRPr="00596714">
        <w:rPr>
          <w:rFonts w:ascii="Times New Roman" w:hAnsi="Times New Roman"/>
          <w:sz w:val="28"/>
          <w:szCs w:val="28"/>
        </w:rPr>
        <w:t xml:space="preserve"> </w:t>
      </w:r>
      <w:r w:rsidR="00602B76" w:rsidRPr="00602B76">
        <w:rPr>
          <w:rFonts w:ascii="Times New Roman" w:hAnsi="Times New Roman"/>
          <w:b/>
          <w:sz w:val="28"/>
          <w:szCs w:val="28"/>
        </w:rPr>
        <w:t>2</w:t>
      </w:r>
      <w:r w:rsidR="00FF7CB9">
        <w:rPr>
          <w:rFonts w:ascii="Times New Roman" w:hAnsi="Times New Roman"/>
          <w:b/>
          <w:sz w:val="28"/>
          <w:szCs w:val="28"/>
        </w:rPr>
        <w:t>564</w:t>
      </w:r>
      <w:r w:rsidR="00602B76">
        <w:rPr>
          <w:rFonts w:ascii="Times New Roman" w:hAnsi="Times New Roman"/>
          <w:sz w:val="28"/>
          <w:szCs w:val="28"/>
        </w:rPr>
        <w:t xml:space="preserve"> </w:t>
      </w:r>
      <w:r w:rsidR="0042161A" w:rsidRPr="00596714">
        <w:rPr>
          <w:rFonts w:ascii="Times New Roman" w:hAnsi="Times New Roman"/>
          <w:sz w:val="28"/>
          <w:szCs w:val="28"/>
        </w:rPr>
        <w:t>машиномест</w:t>
      </w:r>
      <w:r w:rsidR="001576DE">
        <w:rPr>
          <w:rFonts w:ascii="Times New Roman" w:hAnsi="Times New Roman"/>
          <w:sz w:val="28"/>
          <w:szCs w:val="28"/>
        </w:rPr>
        <w:t>а</w:t>
      </w:r>
      <w:r w:rsidR="008F690A">
        <w:rPr>
          <w:rFonts w:ascii="Times New Roman" w:hAnsi="Times New Roman"/>
          <w:sz w:val="28"/>
          <w:szCs w:val="28"/>
        </w:rPr>
        <w:t>,</w:t>
      </w:r>
      <w:r w:rsidR="0042161A" w:rsidRPr="00596714">
        <w:rPr>
          <w:rFonts w:ascii="Times New Roman" w:hAnsi="Times New Roman"/>
          <w:sz w:val="28"/>
          <w:szCs w:val="28"/>
        </w:rPr>
        <w:t xml:space="preserve"> </w:t>
      </w:r>
      <w:r w:rsidRPr="00596714">
        <w:rPr>
          <w:rFonts w:ascii="Times New Roman" w:hAnsi="Times New Roman"/>
          <w:sz w:val="28"/>
          <w:szCs w:val="28"/>
        </w:rPr>
        <w:t xml:space="preserve"> </w:t>
      </w:r>
      <w:r w:rsidRPr="00596714">
        <w:rPr>
          <w:rFonts w:ascii="Times New Roman" w:hAnsi="Times New Roman"/>
          <w:i/>
          <w:sz w:val="28"/>
          <w:szCs w:val="28"/>
        </w:rPr>
        <w:t xml:space="preserve">общей площадью </w:t>
      </w:r>
      <w:r w:rsidR="0042161A" w:rsidRPr="00596714">
        <w:rPr>
          <w:rFonts w:ascii="Times New Roman" w:hAnsi="Times New Roman"/>
          <w:i/>
          <w:sz w:val="28"/>
          <w:szCs w:val="28"/>
        </w:rPr>
        <w:t>34116 кв.м.</w:t>
      </w:r>
      <w:r w:rsidR="008F690A">
        <w:rPr>
          <w:rFonts w:ascii="Times New Roman" w:hAnsi="Times New Roman"/>
          <w:i/>
          <w:sz w:val="28"/>
          <w:szCs w:val="28"/>
        </w:rPr>
        <w:t>;</w:t>
      </w:r>
    </w:p>
    <w:p w:rsidR="001228B5" w:rsidRDefault="00596714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8119D">
        <w:rPr>
          <w:rFonts w:ascii="Times New Roman" w:hAnsi="Times New Roman"/>
          <w:sz w:val="28"/>
          <w:szCs w:val="28"/>
        </w:rPr>
        <w:t xml:space="preserve">выполнено </w:t>
      </w:r>
      <w:r w:rsidR="001228B5" w:rsidRPr="0048119D">
        <w:rPr>
          <w:rFonts w:ascii="Times New Roman" w:hAnsi="Times New Roman"/>
          <w:sz w:val="28"/>
          <w:szCs w:val="28"/>
        </w:rPr>
        <w:t xml:space="preserve">устройство </w:t>
      </w:r>
      <w:r w:rsidRPr="0048119D">
        <w:rPr>
          <w:rFonts w:ascii="Times New Roman" w:hAnsi="Times New Roman"/>
          <w:b/>
          <w:sz w:val="28"/>
          <w:szCs w:val="28"/>
        </w:rPr>
        <w:t>3–х</w:t>
      </w:r>
      <w:r w:rsidRPr="0048119D">
        <w:rPr>
          <w:rFonts w:ascii="Times New Roman" w:hAnsi="Times New Roman"/>
          <w:sz w:val="28"/>
          <w:szCs w:val="28"/>
        </w:rPr>
        <w:t xml:space="preserve"> </w:t>
      </w:r>
      <w:r w:rsidR="001228B5" w:rsidRPr="0048119D">
        <w:rPr>
          <w:rFonts w:ascii="Times New Roman" w:hAnsi="Times New Roman"/>
          <w:sz w:val="28"/>
          <w:szCs w:val="28"/>
        </w:rPr>
        <w:t>новых ме</w:t>
      </w:r>
      <w:r w:rsidRPr="0048119D">
        <w:rPr>
          <w:rFonts w:ascii="Times New Roman" w:hAnsi="Times New Roman"/>
          <w:sz w:val="28"/>
          <w:szCs w:val="28"/>
        </w:rPr>
        <w:t xml:space="preserve">жквартальных игровых городков </w:t>
      </w:r>
      <w:r w:rsidR="0048119D" w:rsidRPr="0048119D">
        <w:rPr>
          <w:rFonts w:ascii="Times New Roman" w:hAnsi="Times New Roman"/>
          <w:sz w:val="28"/>
          <w:szCs w:val="28"/>
        </w:rPr>
        <w:t>и</w:t>
      </w:r>
      <w:r w:rsidR="001228B5" w:rsidRPr="0048119D">
        <w:rPr>
          <w:rFonts w:ascii="Times New Roman" w:hAnsi="Times New Roman"/>
          <w:sz w:val="28"/>
          <w:szCs w:val="28"/>
        </w:rPr>
        <w:t xml:space="preserve"> </w:t>
      </w:r>
      <w:r w:rsidRPr="0048119D">
        <w:rPr>
          <w:rFonts w:ascii="Times New Roman" w:hAnsi="Times New Roman"/>
          <w:b/>
          <w:sz w:val="28"/>
          <w:szCs w:val="28"/>
        </w:rPr>
        <w:t>7- ми</w:t>
      </w:r>
      <w:r w:rsidRPr="0048119D">
        <w:rPr>
          <w:rFonts w:ascii="Times New Roman" w:hAnsi="Times New Roman"/>
          <w:sz w:val="28"/>
          <w:szCs w:val="28"/>
        </w:rPr>
        <w:t xml:space="preserve"> новых детских площадок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48119D" w:rsidRDefault="0048119D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 ремонт</w:t>
      </w:r>
      <w:r w:rsidR="00602B76">
        <w:rPr>
          <w:rFonts w:ascii="Times New Roman" w:hAnsi="Times New Roman"/>
          <w:sz w:val="28"/>
          <w:szCs w:val="28"/>
        </w:rPr>
        <w:t xml:space="preserve"> </w:t>
      </w:r>
      <w:r w:rsidR="00602B76" w:rsidRPr="00602B76">
        <w:rPr>
          <w:rFonts w:ascii="Times New Roman" w:hAnsi="Times New Roman"/>
          <w:b/>
          <w:sz w:val="28"/>
          <w:szCs w:val="28"/>
        </w:rPr>
        <w:t>30-ти</w:t>
      </w:r>
      <w:r w:rsidR="00602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детских площадок</w:t>
      </w:r>
      <w:r w:rsidR="00602B76">
        <w:rPr>
          <w:rFonts w:ascii="Times New Roman" w:hAnsi="Times New Roman"/>
          <w:sz w:val="28"/>
          <w:szCs w:val="28"/>
        </w:rPr>
        <w:t xml:space="preserve"> с заменой МАФ и устройством резинового покрытия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обустроено </w:t>
      </w:r>
      <w:r w:rsidRPr="00602B76">
        <w:rPr>
          <w:rFonts w:ascii="Times New Roman" w:hAnsi="Times New Roman"/>
          <w:b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="008F690A">
        <w:rPr>
          <w:rFonts w:ascii="Times New Roman" w:hAnsi="Times New Roman"/>
          <w:sz w:val="28"/>
          <w:szCs w:val="28"/>
        </w:rPr>
        <w:t>(тренажерных) дворовых площадок;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 ремонт </w:t>
      </w:r>
      <w:r w:rsidRPr="00602B76">
        <w:rPr>
          <w:rFonts w:ascii="Times New Roman" w:hAnsi="Times New Roman"/>
          <w:b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и устройство </w:t>
      </w:r>
      <w:r w:rsidRPr="00602B76">
        <w:rPr>
          <w:rFonts w:ascii="Times New Roman" w:hAnsi="Times New Roman"/>
          <w:b/>
          <w:sz w:val="28"/>
          <w:szCs w:val="28"/>
        </w:rPr>
        <w:t>2-х</w:t>
      </w:r>
      <w:r>
        <w:rPr>
          <w:rFonts w:ascii="Times New Roman" w:hAnsi="Times New Roman"/>
          <w:sz w:val="28"/>
          <w:szCs w:val="28"/>
        </w:rPr>
        <w:t xml:space="preserve"> новых площадок</w:t>
      </w:r>
      <w:r w:rsidR="008F690A">
        <w:rPr>
          <w:rFonts w:ascii="Times New Roman" w:hAnsi="Times New Roman"/>
          <w:sz w:val="28"/>
          <w:szCs w:val="28"/>
        </w:rPr>
        <w:t xml:space="preserve"> для выгула и дрессировки собак;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рекультивация </w:t>
      </w:r>
      <w:r w:rsidR="008F690A">
        <w:rPr>
          <w:rFonts w:ascii="Times New Roman" w:hAnsi="Times New Roman"/>
          <w:sz w:val="28"/>
          <w:szCs w:val="28"/>
        </w:rPr>
        <w:t xml:space="preserve"> </w:t>
      </w:r>
      <w:r w:rsidRPr="00602B76">
        <w:rPr>
          <w:rFonts w:ascii="Times New Roman" w:hAnsi="Times New Roman"/>
          <w:b/>
          <w:sz w:val="28"/>
          <w:szCs w:val="28"/>
        </w:rPr>
        <w:t>45</w:t>
      </w:r>
      <w:r w:rsidR="008F690A">
        <w:rPr>
          <w:rFonts w:ascii="Times New Roman" w:hAnsi="Times New Roman"/>
          <w:b/>
          <w:sz w:val="28"/>
          <w:szCs w:val="28"/>
        </w:rPr>
        <w:t xml:space="preserve">  тыс. кв.м. </w:t>
      </w:r>
      <w:r>
        <w:rPr>
          <w:rFonts w:ascii="Times New Roman" w:hAnsi="Times New Roman"/>
          <w:sz w:val="28"/>
          <w:szCs w:val="28"/>
        </w:rPr>
        <w:t xml:space="preserve"> газонов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высажено </w:t>
      </w:r>
      <w:r w:rsidRPr="00602B76">
        <w:rPr>
          <w:rFonts w:ascii="Times New Roman" w:hAnsi="Times New Roman"/>
          <w:b/>
          <w:sz w:val="28"/>
          <w:szCs w:val="28"/>
        </w:rPr>
        <w:t>6</w:t>
      </w:r>
      <w:r w:rsidR="008F690A">
        <w:rPr>
          <w:rFonts w:ascii="Times New Roman" w:hAnsi="Times New Roman"/>
          <w:b/>
          <w:sz w:val="28"/>
          <w:szCs w:val="28"/>
        </w:rPr>
        <w:t xml:space="preserve"> </w:t>
      </w:r>
      <w:r w:rsidRPr="00602B76">
        <w:rPr>
          <w:rFonts w:ascii="Times New Roman" w:hAnsi="Times New Roman"/>
          <w:b/>
          <w:sz w:val="28"/>
          <w:szCs w:val="28"/>
        </w:rPr>
        <w:t>775 шт</w:t>
      </w:r>
      <w:r>
        <w:rPr>
          <w:rFonts w:ascii="Times New Roman" w:hAnsi="Times New Roman"/>
          <w:sz w:val="28"/>
          <w:szCs w:val="28"/>
        </w:rPr>
        <w:t>. кустарников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обустроены цветники общей площадью</w:t>
      </w:r>
      <w:r w:rsidR="008F6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542 кв.м.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1C6BE2" w:rsidRPr="001C6BE2" w:rsidRDefault="001C6BE2" w:rsidP="001C6BE2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омолаживающая обрезка 284 деревьев, формовочная обрезка 16 деревьев, вырублено 198 аварий</w:t>
      </w:r>
      <w:r w:rsidR="008F690A">
        <w:rPr>
          <w:rFonts w:ascii="Times New Roman" w:hAnsi="Times New Roman"/>
          <w:sz w:val="28"/>
          <w:szCs w:val="28"/>
        </w:rPr>
        <w:t>ных и  657 сухостойных деревьев;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 ремонт </w:t>
      </w:r>
      <w:r w:rsidRPr="00602B76">
        <w:rPr>
          <w:rFonts w:ascii="Times New Roman" w:hAnsi="Times New Roman"/>
          <w:b/>
          <w:sz w:val="28"/>
          <w:szCs w:val="28"/>
        </w:rPr>
        <w:t>13 тыс. кв.м</w:t>
      </w:r>
      <w:r>
        <w:rPr>
          <w:rFonts w:ascii="Times New Roman" w:hAnsi="Times New Roman"/>
          <w:sz w:val="28"/>
          <w:szCs w:val="28"/>
        </w:rPr>
        <w:t>. асфальтового покрытия с заменой 2,</w:t>
      </w:r>
      <w:r w:rsidR="008F690A">
        <w:rPr>
          <w:rFonts w:ascii="Times New Roman" w:hAnsi="Times New Roman"/>
          <w:sz w:val="28"/>
          <w:szCs w:val="28"/>
        </w:rPr>
        <w:t>73 тыс. пог. м. бортового камня;</w:t>
      </w:r>
    </w:p>
    <w:p w:rsidR="00602B76" w:rsidRDefault="00602B76" w:rsidP="0059671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25-ти и устройство 5-ти новых контейнерных площадок</w:t>
      </w:r>
      <w:r w:rsidR="008F690A">
        <w:rPr>
          <w:rFonts w:ascii="Times New Roman" w:hAnsi="Times New Roman"/>
          <w:sz w:val="28"/>
          <w:szCs w:val="28"/>
        </w:rPr>
        <w:t>;</w:t>
      </w:r>
    </w:p>
    <w:p w:rsidR="00602B76" w:rsidRPr="007A77E9" w:rsidRDefault="00602B76" w:rsidP="007A77E9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строй</w:t>
      </w:r>
      <w:r w:rsidR="008F690A">
        <w:rPr>
          <w:rFonts w:ascii="Times New Roman" w:hAnsi="Times New Roman"/>
          <w:sz w:val="28"/>
          <w:szCs w:val="28"/>
        </w:rPr>
        <w:t>ство7300 пог.м. новых ограждений;</w:t>
      </w:r>
    </w:p>
    <w:p w:rsidR="0048119D" w:rsidRDefault="00596714" w:rsidP="007A77E9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6714">
        <w:rPr>
          <w:rFonts w:ascii="Times New Roman" w:hAnsi="Times New Roman"/>
          <w:sz w:val="28"/>
          <w:szCs w:val="28"/>
        </w:rPr>
        <w:t>риведено в порядок – 99 подъездов</w:t>
      </w:r>
    </w:p>
    <w:p w:rsidR="00B31962" w:rsidRDefault="007A77E9" w:rsidP="00B31962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выполнено устройство дорожно-тропиночной сети </w:t>
      </w:r>
      <w:r w:rsidR="00D153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1533A">
        <w:rPr>
          <w:rFonts w:ascii="Times New Roman" w:hAnsi="Times New Roman"/>
          <w:sz w:val="28"/>
          <w:szCs w:val="28"/>
        </w:rPr>
        <w:t>4571 кв.м., обустроены проезды к парковочным карманам на площади 9300 кв.м.</w:t>
      </w:r>
    </w:p>
    <w:p w:rsidR="001C6BE2" w:rsidRDefault="001C6BE2" w:rsidP="001C6BE2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постоянный мониторинг и работа по отлову и стерилизации бесхозяйных животных. В 2012 г. 26 собак определено в приют, еще 26 собак и 2 кошки стерилизованы и возвращены на прежние места обитания.</w:t>
      </w:r>
    </w:p>
    <w:p w:rsidR="009A3CFE" w:rsidRDefault="009A3CFE" w:rsidP="001C6BE2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и объемы проведения работ согласованы с жителями и депутатами внутригородского муниципального образования.</w:t>
      </w:r>
    </w:p>
    <w:p w:rsidR="006F3B5A" w:rsidRPr="00FF7CB9" w:rsidRDefault="00FF7CB9" w:rsidP="00FF7C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F3B5A" w:rsidRPr="00FF7CB9">
        <w:rPr>
          <w:sz w:val="28"/>
          <w:szCs w:val="28"/>
        </w:rPr>
        <w:t>Санитарное обслуживание и содержание дворовых территорий в 2012 г. осуществляли 8 подрядных организаций (ООО «Экском» - обслужива</w:t>
      </w:r>
      <w:r>
        <w:rPr>
          <w:sz w:val="28"/>
          <w:szCs w:val="28"/>
        </w:rPr>
        <w:t>е</w:t>
      </w:r>
      <w:r w:rsidR="006F3B5A" w:rsidRPr="00FF7CB9">
        <w:rPr>
          <w:sz w:val="28"/>
          <w:szCs w:val="28"/>
        </w:rPr>
        <w:t xml:space="preserve">т 61 двор; ООО «НОВЭК» -  30 дворов; ООО «Сорт-Инвест» - 26 дворов; ООО «Жилищник» - 35 дворов; ООО «КарЦентр» - 25 дворов; ООО «ДеПорт» </w:t>
      </w:r>
      <w:r>
        <w:rPr>
          <w:sz w:val="28"/>
          <w:szCs w:val="28"/>
        </w:rPr>
        <w:t>- 23; ООО «АльфаСтрой- 30</w:t>
      </w:r>
      <w:r w:rsidR="006F3B5A" w:rsidRPr="00FF7CB9">
        <w:rPr>
          <w:sz w:val="28"/>
          <w:szCs w:val="28"/>
        </w:rPr>
        <w:t>; ООО «Столичный П</w:t>
      </w:r>
      <w:r>
        <w:rPr>
          <w:sz w:val="28"/>
          <w:szCs w:val="28"/>
        </w:rPr>
        <w:t>роект» -32</w:t>
      </w:r>
      <w:r w:rsidR="006F3B5A" w:rsidRPr="00FF7CB9">
        <w:rPr>
          <w:sz w:val="28"/>
          <w:szCs w:val="28"/>
        </w:rPr>
        <w:t>).</w:t>
      </w:r>
    </w:p>
    <w:p w:rsidR="006F3B5A" w:rsidRDefault="00FF7CB9" w:rsidP="00FF7CB9">
      <w:pPr>
        <w:jc w:val="both"/>
      </w:pPr>
      <w:r>
        <w:rPr>
          <w:sz w:val="28"/>
          <w:szCs w:val="28"/>
        </w:rPr>
        <w:tab/>
      </w:r>
      <w:r w:rsidR="006F3B5A" w:rsidRPr="00FF7CB9">
        <w:rPr>
          <w:sz w:val="28"/>
          <w:szCs w:val="28"/>
        </w:rPr>
        <w:t>Работы проводились в соответствии с нормативами города Москв</w:t>
      </w:r>
      <w:r w:rsidR="006F3B5A">
        <w:rPr>
          <w:i/>
        </w:rPr>
        <w:t>ы.</w:t>
      </w:r>
    </w:p>
    <w:p w:rsidR="009A3CFE" w:rsidRDefault="009A3CFE" w:rsidP="001C6BE2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предписания  (замечания) со стороны АТИ по ЮВАО, ЖИ ЮВАО выполнены (устранены).</w:t>
      </w:r>
    </w:p>
    <w:p w:rsidR="001C6BE2" w:rsidRPr="009A3CFE" w:rsidRDefault="009A3CFE" w:rsidP="001C6BE2">
      <w:pPr>
        <w:pStyle w:val="a7"/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3CFE">
        <w:rPr>
          <w:rFonts w:ascii="Times New Roman" w:hAnsi="Times New Roman"/>
          <w:b/>
          <w:i/>
          <w:sz w:val="28"/>
          <w:szCs w:val="28"/>
        </w:rPr>
        <w:t>О предоставлении бюджетных субсидий управляющим организациям, ТСЖ, ЖСК на содержание и теущий ремонт общего имущества в многоквартирных домах, об осуществлении контроля расходования бюджетных субсидий.</w:t>
      </w:r>
    </w:p>
    <w:p w:rsidR="001C6BE2" w:rsidRPr="00710A23" w:rsidRDefault="001C6BE2" w:rsidP="001C6BE2">
      <w:pPr>
        <w:pStyle w:val="a7"/>
        <w:tabs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6BE2" w:rsidRPr="008F5730" w:rsidRDefault="00FF7CB9" w:rsidP="001C6B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районе Кузьминки</w:t>
      </w:r>
      <w:r w:rsidR="001C6BE2" w:rsidRPr="008F5730">
        <w:rPr>
          <w:sz w:val="28"/>
          <w:szCs w:val="28"/>
        </w:rPr>
        <w:t xml:space="preserve"> располагается </w:t>
      </w:r>
      <w:r w:rsidR="001C6BE2" w:rsidRPr="008F690A">
        <w:rPr>
          <w:b/>
          <w:sz w:val="28"/>
          <w:szCs w:val="28"/>
        </w:rPr>
        <w:t>482</w:t>
      </w:r>
      <w:r w:rsidR="001C6BE2" w:rsidRPr="008F5730">
        <w:rPr>
          <w:sz w:val="28"/>
          <w:szCs w:val="28"/>
        </w:rPr>
        <w:t xml:space="preserve"> многоквартирных дома. В 2012 году </w:t>
      </w:r>
      <w:r w:rsidRPr="008F690A">
        <w:rPr>
          <w:b/>
          <w:sz w:val="28"/>
          <w:szCs w:val="28"/>
        </w:rPr>
        <w:t>19 управляющих организаций</w:t>
      </w:r>
      <w:r>
        <w:rPr>
          <w:sz w:val="28"/>
          <w:szCs w:val="28"/>
        </w:rPr>
        <w:t xml:space="preserve">, ТСЖ, ЖСК на </w:t>
      </w:r>
      <w:r w:rsidRPr="008F690A">
        <w:rPr>
          <w:b/>
          <w:sz w:val="28"/>
          <w:szCs w:val="28"/>
        </w:rPr>
        <w:t>480 МКД</w:t>
      </w:r>
      <w:r w:rsidRPr="008F573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F5730">
        <w:rPr>
          <w:sz w:val="28"/>
          <w:szCs w:val="28"/>
        </w:rPr>
        <w:t>аключили</w:t>
      </w:r>
      <w:r>
        <w:rPr>
          <w:sz w:val="28"/>
          <w:szCs w:val="28"/>
        </w:rPr>
        <w:t xml:space="preserve"> </w:t>
      </w:r>
      <w:r w:rsidR="001C6BE2" w:rsidRPr="008F5730">
        <w:rPr>
          <w:sz w:val="28"/>
          <w:szCs w:val="28"/>
        </w:rPr>
        <w:t xml:space="preserve">с </w:t>
      </w:r>
      <w:r w:rsidR="001C6BE2" w:rsidRPr="008F5730">
        <w:rPr>
          <w:color w:val="000000"/>
          <w:sz w:val="28"/>
          <w:szCs w:val="28"/>
        </w:rPr>
        <w:t>Филиалом ГКУ «Дирекция ЖКХиБ ЮВАО»</w:t>
      </w:r>
      <w:r w:rsidR="001C6BE2" w:rsidRPr="008F5730">
        <w:rPr>
          <w:sz w:val="28"/>
          <w:szCs w:val="28"/>
        </w:rPr>
        <w:t xml:space="preserve"> договоры на предоставление бюджетных субсидий на содержание и текущий ремонт общего имущества МКД</w:t>
      </w:r>
      <w:r w:rsidR="000C27F9">
        <w:rPr>
          <w:sz w:val="28"/>
          <w:szCs w:val="28"/>
        </w:rPr>
        <w:t>.</w:t>
      </w:r>
    </w:p>
    <w:p w:rsidR="001C6BE2" w:rsidRPr="00005043" w:rsidRDefault="001C6BE2" w:rsidP="001C6BE2">
      <w:pPr>
        <w:pStyle w:val="a7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4710">
        <w:rPr>
          <w:rFonts w:ascii="Times New Roman" w:hAnsi="Times New Roman"/>
          <w:sz w:val="28"/>
          <w:szCs w:val="28"/>
        </w:rPr>
        <w:t xml:space="preserve">Сумма по договорам на предоставление субсидий из бюджета города Москвы в 2012 году составила </w:t>
      </w:r>
      <w:r w:rsidRPr="008E3D4C">
        <w:rPr>
          <w:rFonts w:ascii="Times New Roman" w:hAnsi="Times New Roman"/>
          <w:b/>
          <w:sz w:val="28"/>
          <w:szCs w:val="28"/>
        </w:rPr>
        <w:t>225 884 538 руб. 00 коп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043">
        <w:rPr>
          <w:rFonts w:ascii="Times New Roman" w:hAnsi="Times New Roman"/>
          <w:sz w:val="28"/>
          <w:szCs w:val="28"/>
        </w:rPr>
        <w:t>и по завершению финансового года выплачена УО, ТСЖ, ЖСК в полном объеме.</w:t>
      </w:r>
    </w:p>
    <w:p w:rsidR="001C6BE2" w:rsidRPr="00873444" w:rsidRDefault="001C6BE2" w:rsidP="001C6B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873444">
        <w:rPr>
          <w:color w:val="000000"/>
          <w:sz w:val="28"/>
          <w:szCs w:val="28"/>
        </w:rPr>
        <w:t>Расходы на содержание и текущий ремонт общего имущества многоквартирн</w:t>
      </w:r>
      <w:r>
        <w:rPr>
          <w:color w:val="000000"/>
          <w:sz w:val="28"/>
          <w:szCs w:val="28"/>
        </w:rPr>
        <w:t xml:space="preserve">ых </w:t>
      </w:r>
      <w:r w:rsidRPr="00873444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ов </w:t>
      </w:r>
      <w:r w:rsidRPr="00873444">
        <w:rPr>
          <w:color w:val="000000"/>
          <w:sz w:val="28"/>
          <w:szCs w:val="28"/>
        </w:rPr>
        <w:t>УО, ТСЖ, ЖСК</w:t>
      </w:r>
      <w:r>
        <w:rPr>
          <w:color w:val="000000"/>
          <w:sz w:val="28"/>
          <w:szCs w:val="28"/>
        </w:rPr>
        <w:t xml:space="preserve"> </w:t>
      </w:r>
      <w:r w:rsidRPr="00873444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 xml:space="preserve">ли </w:t>
      </w:r>
      <w:r w:rsidRPr="00873444">
        <w:rPr>
          <w:color w:val="000000"/>
          <w:sz w:val="28"/>
          <w:szCs w:val="28"/>
        </w:rPr>
        <w:t>в соответствии с Правилами содержания общего имущества в многоквартирных домах утвержденными Постановлением Правительства РФ от 13.08.2006 № 491-ПП и  регламентом  на содержание и текущий ремонт общего имущества утвержденным Первым заместителем Мэра Москвы в Правительстве Москвы П.П.</w:t>
      </w:r>
      <w:r>
        <w:rPr>
          <w:color w:val="000000"/>
          <w:sz w:val="28"/>
          <w:szCs w:val="28"/>
        </w:rPr>
        <w:t xml:space="preserve"> </w:t>
      </w:r>
      <w:r w:rsidRPr="00873444">
        <w:rPr>
          <w:color w:val="000000"/>
          <w:sz w:val="28"/>
          <w:szCs w:val="28"/>
        </w:rPr>
        <w:t>Бирюковым от 19.07.2010 г.</w:t>
      </w:r>
    </w:p>
    <w:p w:rsidR="001C6BE2" w:rsidRDefault="001C6BE2" w:rsidP="001C6BE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r w:rsidR="00996630">
        <w:rPr>
          <w:color w:val="000000"/>
          <w:sz w:val="28"/>
          <w:szCs w:val="28"/>
        </w:rPr>
        <w:t>управляющие организации</w:t>
      </w:r>
      <w:r w:rsidRPr="00BD3B7B">
        <w:rPr>
          <w:color w:val="000000"/>
          <w:sz w:val="28"/>
          <w:szCs w:val="28"/>
        </w:rPr>
        <w:t xml:space="preserve">, ТСЖ, ЖСК </w:t>
      </w:r>
      <w:r>
        <w:rPr>
          <w:color w:val="000000"/>
          <w:sz w:val="28"/>
          <w:szCs w:val="28"/>
        </w:rPr>
        <w:t xml:space="preserve"> в </w:t>
      </w:r>
      <w:r w:rsidRPr="00873444">
        <w:rPr>
          <w:color w:val="000000"/>
          <w:sz w:val="28"/>
          <w:szCs w:val="28"/>
        </w:rPr>
        <w:t xml:space="preserve">2012 г. </w:t>
      </w:r>
      <w:r>
        <w:rPr>
          <w:color w:val="000000"/>
          <w:sz w:val="28"/>
          <w:szCs w:val="28"/>
        </w:rPr>
        <w:t xml:space="preserve">подтвердили </w:t>
      </w:r>
      <w:r w:rsidRPr="00873444">
        <w:rPr>
          <w:color w:val="000000"/>
          <w:sz w:val="28"/>
          <w:szCs w:val="28"/>
        </w:rPr>
        <w:t>расходы по содержанию и текущему ремонту общего имущества многоквартирн</w:t>
      </w:r>
      <w:r>
        <w:rPr>
          <w:color w:val="000000"/>
          <w:sz w:val="28"/>
          <w:szCs w:val="28"/>
        </w:rPr>
        <w:t xml:space="preserve">ых </w:t>
      </w:r>
      <w:r w:rsidRPr="00873444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ов </w:t>
      </w:r>
      <w:r w:rsidRPr="00873444">
        <w:rPr>
          <w:color w:val="000000"/>
          <w:sz w:val="28"/>
          <w:szCs w:val="28"/>
        </w:rPr>
        <w:t>актами выполненных работ, а так же расчетно-платежными ведомостями и платежными поручениями</w:t>
      </w:r>
      <w:r>
        <w:rPr>
          <w:color w:val="000000"/>
          <w:sz w:val="28"/>
          <w:szCs w:val="28"/>
        </w:rPr>
        <w:t>.</w:t>
      </w:r>
    </w:p>
    <w:p w:rsidR="001C6BE2" w:rsidRDefault="001C6BE2" w:rsidP="001C6B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D3B7B">
        <w:rPr>
          <w:color w:val="000000"/>
          <w:sz w:val="28"/>
          <w:szCs w:val="28"/>
        </w:rPr>
        <w:t>При проверке представленных</w:t>
      </w:r>
      <w:r w:rsidR="00FF7CB9">
        <w:rPr>
          <w:color w:val="000000"/>
          <w:sz w:val="28"/>
          <w:szCs w:val="28"/>
        </w:rPr>
        <w:t xml:space="preserve"> управляющими организациями</w:t>
      </w:r>
      <w:r w:rsidRPr="00BD3B7B">
        <w:rPr>
          <w:color w:val="000000"/>
          <w:sz w:val="28"/>
          <w:szCs w:val="28"/>
        </w:rPr>
        <w:t xml:space="preserve"> документов</w:t>
      </w:r>
      <w:r w:rsidR="00FF7CB9">
        <w:rPr>
          <w:color w:val="000000"/>
          <w:sz w:val="28"/>
          <w:szCs w:val="28"/>
        </w:rPr>
        <w:t>,</w:t>
      </w:r>
      <w:r w:rsidRPr="00BD3B7B">
        <w:rPr>
          <w:color w:val="000000"/>
          <w:sz w:val="28"/>
          <w:szCs w:val="28"/>
        </w:rPr>
        <w:t xml:space="preserve"> подтверждающих целевое использование средств на содержание и текущий ремонт общего имущества в многоквартирном доме</w:t>
      </w:r>
      <w:r w:rsidR="00FF7CB9">
        <w:rPr>
          <w:color w:val="000000"/>
          <w:sz w:val="28"/>
          <w:szCs w:val="28"/>
        </w:rPr>
        <w:t>,</w:t>
      </w:r>
      <w:r w:rsidRPr="00BD3B7B">
        <w:rPr>
          <w:color w:val="000000"/>
          <w:sz w:val="28"/>
          <w:szCs w:val="28"/>
        </w:rPr>
        <w:t xml:space="preserve"> замечаний не выявлено.</w:t>
      </w:r>
    </w:p>
    <w:p w:rsidR="00FF7CB9" w:rsidRPr="00710A23" w:rsidRDefault="00FF7CB9" w:rsidP="001C6BE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1C6BE2" w:rsidRDefault="000C27F9" w:rsidP="000C27F9">
      <w:pPr>
        <w:ind w:firstLine="720"/>
        <w:jc w:val="center"/>
        <w:rPr>
          <w:b/>
          <w:i/>
          <w:sz w:val="28"/>
          <w:szCs w:val="28"/>
        </w:rPr>
      </w:pPr>
      <w:r w:rsidRPr="000C27F9">
        <w:rPr>
          <w:b/>
          <w:i/>
          <w:sz w:val="28"/>
          <w:szCs w:val="28"/>
        </w:rPr>
        <w:t>Об оказании поддержки жителям в проведении общих собраний по вопросам управления многоквартирными домами, включая выбор управляющих организаций, создание ТСЖ, избрание советов многоквартирных домов</w:t>
      </w:r>
    </w:p>
    <w:p w:rsidR="00D46966" w:rsidRPr="004F4B32" w:rsidRDefault="00996630" w:rsidP="00996630">
      <w:pPr>
        <w:jc w:val="both"/>
        <w:rPr>
          <w:sz w:val="28"/>
          <w:szCs w:val="28"/>
        </w:rPr>
      </w:pPr>
      <w:r>
        <w:tab/>
      </w:r>
      <w:r w:rsidR="00D46966" w:rsidRPr="004F4B32">
        <w:rPr>
          <w:sz w:val="28"/>
          <w:szCs w:val="28"/>
        </w:rPr>
        <w:t xml:space="preserve">Во исполнение постановления Правительства Москвы № 398-ПП и </w:t>
      </w:r>
      <w:r w:rsidR="00D46966" w:rsidRPr="004F4B32">
        <w:rPr>
          <w:bCs/>
          <w:sz w:val="28"/>
          <w:szCs w:val="28"/>
        </w:rPr>
        <w:t>распоряжения Префекта  N 1961 </w:t>
      </w:r>
      <w:r w:rsidR="00D46966" w:rsidRPr="004F4B32">
        <w:rPr>
          <w:sz w:val="28"/>
          <w:szCs w:val="28"/>
        </w:rPr>
        <w:t> </w:t>
      </w:r>
      <w:r w:rsidR="00D46966" w:rsidRPr="004F4B32">
        <w:rPr>
          <w:bCs/>
          <w:sz w:val="28"/>
          <w:szCs w:val="28"/>
        </w:rPr>
        <w:t> </w:t>
      </w:r>
      <w:r w:rsidR="00D46966" w:rsidRPr="004F4B32">
        <w:rPr>
          <w:sz w:val="28"/>
          <w:szCs w:val="28"/>
        </w:rPr>
        <w:t>в районе Кузьминки организована работа по созданию и развитию самоуправления в жилищной сфере.</w:t>
      </w:r>
    </w:p>
    <w:p w:rsidR="00D46966" w:rsidRPr="004F4B32" w:rsidRDefault="00996630" w:rsidP="00996630">
      <w:pPr>
        <w:jc w:val="both"/>
        <w:rPr>
          <w:sz w:val="28"/>
          <w:szCs w:val="28"/>
        </w:rPr>
      </w:pPr>
      <w:r w:rsidRPr="004F4B32">
        <w:rPr>
          <w:sz w:val="28"/>
          <w:szCs w:val="28"/>
        </w:rPr>
        <w:lastRenderedPageBreak/>
        <w:tab/>
      </w:r>
      <w:r w:rsidR="00D46966" w:rsidRPr="004F4B32">
        <w:rPr>
          <w:sz w:val="28"/>
          <w:szCs w:val="28"/>
        </w:rPr>
        <w:t xml:space="preserve">Всего  в районе  </w:t>
      </w:r>
      <w:r w:rsidR="005632FC" w:rsidRPr="004F4B32">
        <w:rPr>
          <w:sz w:val="28"/>
          <w:szCs w:val="28"/>
        </w:rPr>
        <w:t>491 дом (в т.ч.8 общежитий), управление которыми осуществляют 34</w:t>
      </w:r>
      <w:r w:rsidR="00D46966" w:rsidRPr="004F4B32">
        <w:rPr>
          <w:sz w:val="28"/>
          <w:szCs w:val="28"/>
        </w:rPr>
        <w:t xml:space="preserve"> управляющих компаний (8 УК и </w:t>
      </w:r>
      <w:r w:rsidR="005632FC" w:rsidRPr="004F4B32">
        <w:rPr>
          <w:sz w:val="28"/>
          <w:szCs w:val="28"/>
        </w:rPr>
        <w:t>26</w:t>
      </w:r>
      <w:r w:rsidR="00D46966" w:rsidRPr="004F4B32">
        <w:rPr>
          <w:sz w:val="28"/>
          <w:szCs w:val="28"/>
        </w:rPr>
        <w:t xml:space="preserve"> ЖСК</w:t>
      </w:r>
      <w:r w:rsidR="005632FC" w:rsidRPr="004F4B32">
        <w:rPr>
          <w:sz w:val="28"/>
          <w:szCs w:val="28"/>
        </w:rPr>
        <w:t xml:space="preserve"> на самоуправлении</w:t>
      </w:r>
      <w:r w:rsidR="00D46966" w:rsidRPr="004F4B32">
        <w:rPr>
          <w:sz w:val="28"/>
          <w:szCs w:val="28"/>
        </w:rPr>
        <w:t>)</w:t>
      </w:r>
      <w:r w:rsidR="005632FC" w:rsidRPr="004F4B32">
        <w:rPr>
          <w:sz w:val="28"/>
          <w:szCs w:val="28"/>
        </w:rPr>
        <w:t>.</w:t>
      </w:r>
    </w:p>
    <w:p w:rsidR="005632FC" w:rsidRPr="004F4B32" w:rsidRDefault="005632FC" w:rsidP="00996630">
      <w:pPr>
        <w:jc w:val="both"/>
        <w:rPr>
          <w:b/>
          <w:i/>
          <w:sz w:val="28"/>
          <w:szCs w:val="28"/>
        </w:rPr>
      </w:pPr>
      <w:r w:rsidRPr="004F4B32">
        <w:rPr>
          <w:b/>
          <w:i/>
          <w:sz w:val="28"/>
          <w:szCs w:val="28"/>
        </w:rPr>
        <w:tab/>
        <w:t>Основные крупные УК:</w:t>
      </w:r>
    </w:p>
    <w:p w:rsidR="00D46966" w:rsidRPr="004F4B32" w:rsidRDefault="00FF7CB9" w:rsidP="0099663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ГУП «</w:t>
      </w:r>
      <w:r w:rsidR="00D46966" w:rsidRPr="004F4B32">
        <w:rPr>
          <w:i/>
          <w:sz w:val="28"/>
          <w:szCs w:val="28"/>
        </w:rPr>
        <w:t>ДЕЗ</w:t>
      </w:r>
      <w:r>
        <w:rPr>
          <w:i/>
          <w:sz w:val="28"/>
          <w:szCs w:val="28"/>
        </w:rPr>
        <w:t xml:space="preserve"> района Кузьминки»</w:t>
      </w:r>
      <w:r w:rsidR="00D46966" w:rsidRPr="004F4B32">
        <w:rPr>
          <w:i/>
          <w:sz w:val="28"/>
          <w:szCs w:val="28"/>
        </w:rPr>
        <w:t xml:space="preserve"> – 317 дома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УК «Кузьминки» - 48 домов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«Ремспецсервис-ЧН» - 25 домов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«Управдом» - 29 домов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«ГорУправдом» - 4  дома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«Жилсервис»- 23 дома</w:t>
      </w:r>
    </w:p>
    <w:p w:rsidR="00D46966" w:rsidRPr="004F4B32" w:rsidRDefault="00D46966" w:rsidP="00D4696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ООО «Пик-Комфорт»- 1 дом</w:t>
      </w:r>
    </w:p>
    <w:p w:rsidR="00996630" w:rsidRPr="004F4B32" w:rsidRDefault="00D46966" w:rsidP="0099663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4B32">
        <w:rPr>
          <w:i/>
          <w:sz w:val="28"/>
          <w:szCs w:val="28"/>
        </w:rPr>
        <w:t>ЗАО «Капитал-Инвест» - 1 дом</w:t>
      </w:r>
    </w:p>
    <w:p w:rsidR="00D46966" w:rsidRPr="004F4B32" w:rsidRDefault="00D46966" w:rsidP="009966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4B32">
        <w:rPr>
          <w:sz w:val="28"/>
          <w:szCs w:val="28"/>
        </w:rPr>
        <w:t>В районе действуют 33 ТСЖ на 116 домов, 56 ЖСК – на 66 домов, в 301 многоквартирном доме выбран способ управления – управление управляющей организацией. В  5</w:t>
      </w:r>
      <w:r w:rsidR="005632FC" w:rsidRPr="004F4B32">
        <w:rPr>
          <w:sz w:val="28"/>
          <w:szCs w:val="28"/>
        </w:rPr>
        <w:t>6</w:t>
      </w:r>
      <w:r w:rsidRPr="004F4B32">
        <w:rPr>
          <w:sz w:val="28"/>
          <w:szCs w:val="28"/>
        </w:rPr>
        <w:t xml:space="preserve"> домах создан</w:t>
      </w:r>
      <w:r w:rsidR="000C27F9" w:rsidRPr="004F4B32">
        <w:rPr>
          <w:sz w:val="28"/>
          <w:szCs w:val="28"/>
        </w:rPr>
        <w:t>ы</w:t>
      </w:r>
      <w:r w:rsidRPr="004F4B32">
        <w:rPr>
          <w:sz w:val="28"/>
          <w:szCs w:val="28"/>
        </w:rPr>
        <w:t xml:space="preserve"> Совет</w:t>
      </w:r>
      <w:r w:rsidR="000C27F9" w:rsidRPr="004F4B32">
        <w:rPr>
          <w:sz w:val="28"/>
          <w:szCs w:val="28"/>
        </w:rPr>
        <w:t>ы</w:t>
      </w:r>
      <w:r w:rsidRPr="004F4B32">
        <w:rPr>
          <w:sz w:val="28"/>
          <w:szCs w:val="28"/>
        </w:rPr>
        <w:t xml:space="preserve"> МКД, планируется создать еще 24</w:t>
      </w:r>
      <w:r w:rsidR="005632FC" w:rsidRPr="004F4B32">
        <w:rPr>
          <w:sz w:val="28"/>
          <w:szCs w:val="28"/>
        </w:rPr>
        <w:t>5</w:t>
      </w:r>
      <w:r w:rsidRPr="004F4B32">
        <w:rPr>
          <w:sz w:val="28"/>
          <w:szCs w:val="28"/>
        </w:rPr>
        <w:t xml:space="preserve">. </w:t>
      </w:r>
    </w:p>
    <w:p w:rsidR="00996630" w:rsidRPr="004F4B32" w:rsidRDefault="00D46966" w:rsidP="00996630">
      <w:pPr>
        <w:ind w:firstLine="709"/>
        <w:jc w:val="both"/>
        <w:rPr>
          <w:sz w:val="28"/>
          <w:szCs w:val="28"/>
        </w:rPr>
      </w:pPr>
      <w:r w:rsidRPr="004F4B32">
        <w:rPr>
          <w:sz w:val="28"/>
          <w:szCs w:val="28"/>
        </w:rPr>
        <w:t>В настоящее время, во исполнение Распоряжения Главы управы района Кузьминки № 3 от 21.01.2013г., функции по инициированию общих собраний собственников помещений в многоквартирном доме переданы  ГУП «ДЕЗ р-на Кузьминки» или соответствующей  управляющей организации.</w:t>
      </w:r>
    </w:p>
    <w:p w:rsidR="00D46966" w:rsidRPr="004F4B32" w:rsidRDefault="00D46966" w:rsidP="00996630">
      <w:pPr>
        <w:ind w:firstLine="709"/>
        <w:jc w:val="both"/>
        <w:rPr>
          <w:sz w:val="28"/>
          <w:szCs w:val="28"/>
        </w:rPr>
      </w:pPr>
      <w:r w:rsidRPr="004F4B32">
        <w:rPr>
          <w:spacing w:val="20"/>
          <w:sz w:val="28"/>
          <w:szCs w:val="28"/>
        </w:rPr>
        <w:t>По 27 ТСЖ вынесены решения суда  о признании протокола заочного голосования о создании ТСЖ недействительным и ликвидации ТСЖ. Из них 22 ТСЖ ликвидировано</w:t>
      </w:r>
      <w:r w:rsidR="005632FC" w:rsidRPr="004F4B32">
        <w:rPr>
          <w:spacing w:val="20"/>
          <w:sz w:val="28"/>
          <w:szCs w:val="28"/>
        </w:rPr>
        <w:t>, остальные 5 в стадии ликвидации.</w:t>
      </w:r>
    </w:p>
    <w:p w:rsidR="005632FC" w:rsidRPr="004F4B32" w:rsidRDefault="005632FC" w:rsidP="005632FC">
      <w:pPr>
        <w:pStyle w:val="ac"/>
        <w:spacing w:before="0" w:beforeAutospacing="0" w:after="0" w:afterAutospacing="0"/>
        <w:ind w:firstLine="708"/>
        <w:jc w:val="both"/>
        <w:rPr>
          <w:spacing w:val="20"/>
          <w:sz w:val="28"/>
          <w:szCs w:val="28"/>
        </w:rPr>
      </w:pPr>
      <w:r w:rsidRPr="004F4B32">
        <w:rPr>
          <w:spacing w:val="20"/>
          <w:sz w:val="28"/>
          <w:szCs w:val="28"/>
        </w:rPr>
        <w:t xml:space="preserve">91 ТСЖ на 209 домов исключено из ЕГРЮЛ в связи с непредставлением </w:t>
      </w:r>
      <w:r w:rsidR="004F4B32" w:rsidRPr="004F4B32">
        <w:rPr>
          <w:spacing w:val="20"/>
          <w:sz w:val="28"/>
          <w:szCs w:val="28"/>
        </w:rPr>
        <w:t xml:space="preserve">управляющей компании </w:t>
      </w:r>
      <w:r w:rsidRPr="004F4B32">
        <w:rPr>
          <w:spacing w:val="20"/>
          <w:sz w:val="28"/>
          <w:szCs w:val="28"/>
        </w:rPr>
        <w:t xml:space="preserve">бухгалтерской отчетности в налоговую службу. </w:t>
      </w:r>
      <w:r w:rsidR="004F4B32" w:rsidRPr="004F4B32">
        <w:rPr>
          <w:spacing w:val="20"/>
          <w:sz w:val="28"/>
          <w:szCs w:val="28"/>
        </w:rPr>
        <w:t xml:space="preserve">В указанных домах проведены </w:t>
      </w:r>
      <w:r w:rsidRPr="004F4B32">
        <w:rPr>
          <w:spacing w:val="20"/>
          <w:sz w:val="28"/>
          <w:szCs w:val="28"/>
        </w:rPr>
        <w:t>собрани</w:t>
      </w:r>
      <w:r w:rsidR="004F4B32" w:rsidRPr="004F4B32">
        <w:rPr>
          <w:spacing w:val="20"/>
          <w:sz w:val="28"/>
          <w:szCs w:val="28"/>
        </w:rPr>
        <w:t>я</w:t>
      </w:r>
      <w:r w:rsidRPr="004F4B32">
        <w:rPr>
          <w:spacing w:val="20"/>
          <w:sz w:val="28"/>
          <w:szCs w:val="28"/>
        </w:rPr>
        <w:t xml:space="preserve"> собственников помещений многоквартирных домов по выбору способа управления и выбору управляющей организации. </w:t>
      </w:r>
    </w:p>
    <w:p w:rsidR="005632FC" w:rsidRPr="00996630" w:rsidRDefault="005632FC" w:rsidP="005632FC">
      <w:pPr>
        <w:ind w:firstLine="709"/>
        <w:jc w:val="both"/>
        <w:rPr>
          <w:spacing w:val="20"/>
          <w:sz w:val="28"/>
          <w:szCs w:val="28"/>
        </w:rPr>
      </w:pPr>
      <w:r w:rsidRPr="004F4B32">
        <w:rPr>
          <w:spacing w:val="20"/>
          <w:sz w:val="28"/>
          <w:szCs w:val="28"/>
        </w:rPr>
        <w:t>Обеспечена открытость информации о деятельности управляющих организаций в соответствии  с постановлением</w:t>
      </w:r>
      <w:r w:rsidRPr="00996630">
        <w:rPr>
          <w:spacing w:val="20"/>
          <w:sz w:val="28"/>
          <w:szCs w:val="28"/>
        </w:rPr>
        <w:t xml:space="preserve"> Правительства РФ от 23.09.2010г. № 731.</w:t>
      </w:r>
    </w:p>
    <w:p w:rsidR="00D46966" w:rsidRPr="00996630" w:rsidRDefault="00D46966" w:rsidP="00D46966">
      <w:pPr>
        <w:pStyle w:val="ac"/>
        <w:spacing w:before="0" w:beforeAutospacing="0" w:after="0" w:afterAutospacing="0"/>
        <w:ind w:firstLine="708"/>
        <w:jc w:val="both"/>
        <w:rPr>
          <w:spacing w:val="20"/>
          <w:sz w:val="28"/>
          <w:szCs w:val="28"/>
        </w:rPr>
      </w:pPr>
      <w:r w:rsidRPr="00996630">
        <w:rPr>
          <w:spacing w:val="20"/>
          <w:sz w:val="28"/>
          <w:szCs w:val="28"/>
        </w:rPr>
        <w:t>Г</w:t>
      </w:r>
      <w:r w:rsidR="00FF7CB9">
        <w:rPr>
          <w:spacing w:val="20"/>
          <w:sz w:val="28"/>
          <w:szCs w:val="28"/>
        </w:rPr>
        <w:t>К</w:t>
      </w:r>
      <w:r w:rsidRPr="00996630">
        <w:rPr>
          <w:spacing w:val="20"/>
          <w:sz w:val="28"/>
          <w:szCs w:val="28"/>
        </w:rPr>
        <w:t>У «ИС района</w:t>
      </w:r>
      <w:r w:rsidR="00FF7CB9">
        <w:rPr>
          <w:spacing w:val="20"/>
          <w:sz w:val="28"/>
          <w:szCs w:val="28"/>
        </w:rPr>
        <w:t xml:space="preserve"> Кузьминки</w:t>
      </w:r>
      <w:r w:rsidRPr="00996630">
        <w:rPr>
          <w:spacing w:val="20"/>
          <w:sz w:val="28"/>
          <w:szCs w:val="28"/>
        </w:rPr>
        <w:t>» организована помощь собственникам МКД в проведении общих собраний  по вопросам управления многоквартирными домами, включая выбор управляющих организаций, создани</w:t>
      </w:r>
      <w:r w:rsidR="005632FC">
        <w:rPr>
          <w:spacing w:val="20"/>
          <w:sz w:val="28"/>
          <w:szCs w:val="28"/>
        </w:rPr>
        <w:t>е</w:t>
      </w:r>
      <w:r w:rsidRPr="00996630">
        <w:rPr>
          <w:spacing w:val="20"/>
          <w:sz w:val="28"/>
          <w:szCs w:val="28"/>
        </w:rPr>
        <w:t xml:space="preserve"> </w:t>
      </w:r>
      <w:r w:rsidR="00996630">
        <w:rPr>
          <w:spacing w:val="20"/>
          <w:sz w:val="28"/>
          <w:szCs w:val="28"/>
        </w:rPr>
        <w:t>ТСЖ</w:t>
      </w:r>
      <w:r w:rsidRPr="00996630">
        <w:rPr>
          <w:spacing w:val="20"/>
          <w:sz w:val="28"/>
          <w:szCs w:val="28"/>
        </w:rPr>
        <w:t xml:space="preserve"> и избрани</w:t>
      </w:r>
      <w:r w:rsidR="005632FC">
        <w:rPr>
          <w:spacing w:val="20"/>
          <w:sz w:val="28"/>
          <w:szCs w:val="28"/>
        </w:rPr>
        <w:t>е</w:t>
      </w:r>
      <w:r w:rsidRPr="00996630">
        <w:rPr>
          <w:spacing w:val="20"/>
          <w:sz w:val="28"/>
          <w:szCs w:val="28"/>
        </w:rPr>
        <w:t xml:space="preserve"> совета многоквартирных домов,  а также  в подготовке пакета документов для проведения общих собраний.</w:t>
      </w:r>
    </w:p>
    <w:p w:rsidR="004F4B32" w:rsidRDefault="00D46966" w:rsidP="00D46966">
      <w:pPr>
        <w:ind w:firstLine="709"/>
        <w:jc w:val="both"/>
        <w:rPr>
          <w:spacing w:val="20"/>
          <w:sz w:val="28"/>
          <w:szCs w:val="28"/>
        </w:rPr>
      </w:pPr>
      <w:r w:rsidRPr="00996630">
        <w:rPr>
          <w:spacing w:val="20"/>
          <w:sz w:val="28"/>
          <w:szCs w:val="28"/>
        </w:rPr>
        <w:t xml:space="preserve">Организована работа по системному обучению председателей ТСЖ, ЖСК и инициативных групп граждан, а также управляющих компаний. Обучение прошли 37 человек. </w:t>
      </w:r>
    </w:p>
    <w:p w:rsidR="004F4B32" w:rsidRPr="006F3B5A" w:rsidRDefault="00FF7CB9" w:rsidP="006F3B5A">
      <w:pPr>
        <w:jc w:val="both"/>
        <w:rPr>
          <w:sz w:val="28"/>
          <w:szCs w:val="28"/>
        </w:rPr>
      </w:pPr>
      <w:r>
        <w:tab/>
        <w:t>С</w:t>
      </w:r>
      <w:r w:rsidR="004F4B32" w:rsidRPr="00FF7CB9">
        <w:rPr>
          <w:sz w:val="28"/>
          <w:szCs w:val="28"/>
        </w:rPr>
        <w:t>ектор</w:t>
      </w:r>
      <w:r>
        <w:rPr>
          <w:sz w:val="28"/>
          <w:szCs w:val="28"/>
        </w:rPr>
        <w:t>ом</w:t>
      </w:r>
      <w:r w:rsidR="004F4B32" w:rsidRPr="00FF7CB9">
        <w:rPr>
          <w:sz w:val="28"/>
          <w:szCs w:val="28"/>
        </w:rPr>
        <w:t xml:space="preserve"> по работе с </w:t>
      </w:r>
      <w:r w:rsidR="00D76E5E">
        <w:rPr>
          <w:sz w:val="28"/>
          <w:szCs w:val="28"/>
        </w:rPr>
        <w:t>управляющими компаниями и ТСЖ</w:t>
      </w:r>
      <w:r w:rsidR="004F4B32" w:rsidRPr="00FF7CB9">
        <w:rPr>
          <w:sz w:val="28"/>
          <w:szCs w:val="28"/>
        </w:rPr>
        <w:t xml:space="preserve"> активно распространяется среди собственников МКД и старших по домам</w:t>
      </w:r>
      <w:r w:rsidR="00D76E5E" w:rsidRPr="00D76E5E">
        <w:rPr>
          <w:sz w:val="28"/>
          <w:szCs w:val="28"/>
        </w:rPr>
        <w:t xml:space="preserve"> </w:t>
      </w:r>
      <w:r w:rsidR="00D76E5E" w:rsidRPr="00FF7CB9">
        <w:rPr>
          <w:sz w:val="28"/>
          <w:szCs w:val="28"/>
        </w:rPr>
        <w:t>методическая литература</w:t>
      </w:r>
      <w:r w:rsidR="00D76E5E">
        <w:rPr>
          <w:sz w:val="28"/>
          <w:szCs w:val="28"/>
        </w:rPr>
        <w:t xml:space="preserve"> о</w:t>
      </w:r>
      <w:r w:rsidR="00D76E5E" w:rsidRPr="00FF7CB9">
        <w:rPr>
          <w:sz w:val="28"/>
          <w:szCs w:val="28"/>
        </w:rPr>
        <w:t xml:space="preserve"> проведени</w:t>
      </w:r>
      <w:r w:rsidR="00D76E5E">
        <w:rPr>
          <w:sz w:val="28"/>
          <w:szCs w:val="28"/>
        </w:rPr>
        <w:t>и</w:t>
      </w:r>
      <w:r w:rsidR="00D76E5E" w:rsidRPr="00FF7CB9">
        <w:rPr>
          <w:sz w:val="28"/>
          <w:szCs w:val="28"/>
        </w:rPr>
        <w:t xml:space="preserve"> собраний, создани</w:t>
      </w:r>
      <w:r w:rsidR="00D76E5E">
        <w:rPr>
          <w:sz w:val="28"/>
          <w:szCs w:val="28"/>
        </w:rPr>
        <w:t>и</w:t>
      </w:r>
      <w:r w:rsidR="00D76E5E" w:rsidRPr="00FF7CB9">
        <w:rPr>
          <w:sz w:val="28"/>
          <w:szCs w:val="28"/>
        </w:rPr>
        <w:t xml:space="preserve"> совета МКД, ТСЖ </w:t>
      </w:r>
      <w:r w:rsidR="00D76E5E" w:rsidRPr="00FF7CB9">
        <w:rPr>
          <w:sz w:val="28"/>
          <w:szCs w:val="28"/>
        </w:rPr>
        <w:lastRenderedPageBreak/>
        <w:t>и т.д.</w:t>
      </w:r>
      <w:r w:rsidR="004F4B32" w:rsidRPr="00FF7CB9">
        <w:rPr>
          <w:sz w:val="28"/>
          <w:szCs w:val="28"/>
        </w:rPr>
        <w:t xml:space="preserve">, а также </w:t>
      </w:r>
      <w:r w:rsidR="00D76E5E">
        <w:rPr>
          <w:sz w:val="28"/>
          <w:szCs w:val="28"/>
        </w:rPr>
        <w:t xml:space="preserve">организована </w:t>
      </w:r>
      <w:r w:rsidR="004F4B32" w:rsidRPr="00FF7CB9">
        <w:rPr>
          <w:sz w:val="28"/>
          <w:szCs w:val="28"/>
        </w:rPr>
        <w:t xml:space="preserve">работа </w:t>
      </w:r>
      <w:r w:rsidR="00D76E5E">
        <w:rPr>
          <w:sz w:val="28"/>
          <w:szCs w:val="28"/>
        </w:rPr>
        <w:t>Г</w:t>
      </w:r>
      <w:r w:rsidR="004F4B32" w:rsidRPr="00FF7CB9">
        <w:rPr>
          <w:sz w:val="28"/>
          <w:szCs w:val="28"/>
        </w:rPr>
        <w:t>оряч</w:t>
      </w:r>
      <w:r w:rsidR="00D76E5E">
        <w:rPr>
          <w:sz w:val="28"/>
          <w:szCs w:val="28"/>
        </w:rPr>
        <w:t>ей</w:t>
      </w:r>
      <w:r w:rsidR="004F4B32" w:rsidRPr="00FF7CB9">
        <w:rPr>
          <w:sz w:val="28"/>
          <w:szCs w:val="28"/>
        </w:rPr>
        <w:t xml:space="preserve"> лини</w:t>
      </w:r>
      <w:r w:rsidR="00D76E5E">
        <w:rPr>
          <w:sz w:val="28"/>
          <w:szCs w:val="28"/>
        </w:rPr>
        <w:t>и</w:t>
      </w:r>
      <w:r w:rsidR="004F4B32" w:rsidRPr="00FF7CB9">
        <w:rPr>
          <w:sz w:val="28"/>
          <w:szCs w:val="28"/>
        </w:rPr>
        <w:t xml:space="preserve"> по вопросам управления многоквартирными</w:t>
      </w:r>
      <w:r w:rsidR="004F4B32" w:rsidRPr="006F3B5A">
        <w:rPr>
          <w:sz w:val="28"/>
          <w:szCs w:val="28"/>
        </w:rPr>
        <w:t xml:space="preserve"> домами.  </w:t>
      </w:r>
    </w:p>
    <w:p w:rsidR="00D46966" w:rsidRPr="006F3B5A" w:rsidRDefault="00D46966" w:rsidP="006F3B5A">
      <w:pPr>
        <w:jc w:val="both"/>
        <w:rPr>
          <w:i/>
          <w:sz w:val="28"/>
          <w:szCs w:val="28"/>
        </w:rPr>
      </w:pPr>
      <w:r w:rsidRPr="006F3B5A">
        <w:rPr>
          <w:i/>
          <w:sz w:val="28"/>
          <w:szCs w:val="28"/>
        </w:rPr>
        <w:t>Наиболее частыми вопросами на собраниях является:</w:t>
      </w:r>
    </w:p>
    <w:p w:rsidR="00D46966" w:rsidRPr="006F3B5A" w:rsidRDefault="00D46966" w:rsidP="006F3B5A">
      <w:pPr>
        <w:pStyle w:val="a6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6F3B5A">
        <w:rPr>
          <w:i/>
          <w:sz w:val="28"/>
          <w:szCs w:val="28"/>
        </w:rPr>
        <w:t xml:space="preserve">опасение жителей </w:t>
      </w:r>
      <w:r w:rsidR="006F3B5A" w:rsidRPr="006F3B5A">
        <w:rPr>
          <w:i/>
          <w:sz w:val="28"/>
          <w:szCs w:val="28"/>
        </w:rPr>
        <w:t xml:space="preserve">за собственные средства </w:t>
      </w:r>
      <w:r w:rsidR="006F3B5A">
        <w:rPr>
          <w:i/>
          <w:sz w:val="28"/>
          <w:szCs w:val="28"/>
        </w:rPr>
        <w:t xml:space="preserve">при </w:t>
      </w:r>
      <w:r w:rsidRPr="006F3B5A">
        <w:rPr>
          <w:i/>
          <w:sz w:val="28"/>
          <w:szCs w:val="28"/>
        </w:rPr>
        <w:t>проведени</w:t>
      </w:r>
      <w:r w:rsidR="006F3B5A">
        <w:rPr>
          <w:i/>
          <w:sz w:val="28"/>
          <w:szCs w:val="28"/>
        </w:rPr>
        <w:t>и</w:t>
      </w:r>
      <w:r w:rsidRPr="006F3B5A">
        <w:rPr>
          <w:i/>
          <w:sz w:val="28"/>
          <w:szCs w:val="28"/>
        </w:rPr>
        <w:t xml:space="preserve"> капитального ремонта;</w:t>
      </w:r>
    </w:p>
    <w:p w:rsidR="00D46966" w:rsidRPr="006F3B5A" w:rsidRDefault="00D46966" w:rsidP="006F3B5A">
      <w:pPr>
        <w:pStyle w:val="a6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6F3B5A">
        <w:rPr>
          <w:i/>
          <w:sz w:val="28"/>
          <w:szCs w:val="28"/>
        </w:rPr>
        <w:t>увеличение платы за обслуживание дома, в связи с большим износом жилищного фонда;</w:t>
      </w:r>
    </w:p>
    <w:p w:rsidR="00D46966" w:rsidRPr="006F3B5A" w:rsidRDefault="00D46966" w:rsidP="006F3B5A">
      <w:pPr>
        <w:pStyle w:val="a6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6F3B5A">
        <w:rPr>
          <w:i/>
          <w:sz w:val="28"/>
          <w:szCs w:val="28"/>
        </w:rPr>
        <w:t>межевание и оформление земельных участков (придомовой территории) ТСЖ;</w:t>
      </w:r>
    </w:p>
    <w:p w:rsidR="00D46966" w:rsidRPr="004F4B32" w:rsidRDefault="000C27F9" w:rsidP="004F4B32">
      <w:pPr>
        <w:jc w:val="center"/>
        <w:rPr>
          <w:b/>
          <w:i/>
          <w:sz w:val="28"/>
          <w:szCs w:val="28"/>
        </w:rPr>
      </w:pPr>
      <w:r w:rsidRPr="004F4B32">
        <w:rPr>
          <w:b/>
          <w:i/>
          <w:sz w:val="28"/>
          <w:szCs w:val="28"/>
        </w:rPr>
        <w:t>О работе с обращениями граждан, в том числе поданных</w:t>
      </w:r>
      <w:r w:rsidR="00470D64" w:rsidRPr="004F4B32">
        <w:rPr>
          <w:b/>
          <w:i/>
          <w:sz w:val="28"/>
          <w:szCs w:val="28"/>
        </w:rPr>
        <w:t xml:space="preserve"> с использованием портала «Наш город. Программа развития Москвы» (</w:t>
      </w:r>
      <w:r w:rsidR="00470D64" w:rsidRPr="004F4B32">
        <w:rPr>
          <w:b/>
          <w:i/>
          <w:sz w:val="28"/>
          <w:szCs w:val="28"/>
          <w:lang w:val="en-US"/>
        </w:rPr>
        <w:t>www</w:t>
      </w:r>
      <w:r w:rsidR="00470D64" w:rsidRPr="004F4B32">
        <w:rPr>
          <w:b/>
          <w:i/>
          <w:sz w:val="28"/>
          <w:szCs w:val="28"/>
        </w:rPr>
        <w:t>.</w:t>
      </w:r>
      <w:r w:rsidR="00470D64" w:rsidRPr="004F4B32">
        <w:rPr>
          <w:b/>
          <w:i/>
          <w:sz w:val="28"/>
          <w:szCs w:val="28"/>
          <w:lang w:val="en-US"/>
        </w:rPr>
        <w:t>gorod</w:t>
      </w:r>
      <w:r w:rsidR="00470D64" w:rsidRPr="004F4B32">
        <w:rPr>
          <w:b/>
          <w:i/>
          <w:sz w:val="28"/>
          <w:szCs w:val="28"/>
        </w:rPr>
        <w:t>.</w:t>
      </w:r>
      <w:r w:rsidR="00470D64" w:rsidRPr="004F4B32">
        <w:rPr>
          <w:b/>
          <w:i/>
          <w:sz w:val="28"/>
          <w:szCs w:val="28"/>
          <w:lang w:val="en-US"/>
        </w:rPr>
        <w:t>mos</w:t>
      </w:r>
      <w:r w:rsidR="00470D64" w:rsidRPr="004F4B32">
        <w:rPr>
          <w:b/>
          <w:i/>
          <w:sz w:val="28"/>
          <w:szCs w:val="28"/>
        </w:rPr>
        <w:t>.</w:t>
      </w:r>
      <w:r w:rsidR="00470D64" w:rsidRPr="004F4B32">
        <w:rPr>
          <w:b/>
          <w:i/>
          <w:sz w:val="28"/>
          <w:szCs w:val="28"/>
          <w:lang w:val="en-US"/>
        </w:rPr>
        <w:t>ru</w:t>
      </w:r>
      <w:r w:rsidR="00470D64" w:rsidRPr="004F4B32">
        <w:rPr>
          <w:b/>
          <w:i/>
          <w:sz w:val="28"/>
          <w:szCs w:val="28"/>
        </w:rPr>
        <w:t>)</w:t>
      </w:r>
    </w:p>
    <w:p w:rsidR="009A3CFE" w:rsidRPr="006F3B5A" w:rsidRDefault="009A3CFE" w:rsidP="006F3B5A">
      <w:pPr>
        <w:jc w:val="both"/>
        <w:rPr>
          <w:sz w:val="28"/>
          <w:szCs w:val="28"/>
        </w:rPr>
      </w:pPr>
      <w:r w:rsidRPr="004F4B32">
        <w:t xml:space="preserve">      </w:t>
      </w:r>
      <w:r w:rsidRPr="004F4B32">
        <w:tab/>
      </w:r>
      <w:r w:rsidRPr="006F3B5A">
        <w:rPr>
          <w:sz w:val="28"/>
          <w:szCs w:val="28"/>
        </w:rPr>
        <w:t xml:space="preserve"> За 2012 год в ГКУ «ИС района Кузьминки» поступило 2040 письменных обращений граждан (2011- 2579).</w:t>
      </w:r>
    </w:p>
    <w:p w:rsidR="009A3CFE" w:rsidRPr="006F3B5A" w:rsidRDefault="00470D64" w:rsidP="006F3B5A">
      <w:pPr>
        <w:jc w:val="both"/>
        <w:rPr>
          <w:sz w:val="28"/>
          <w:szCs w:val="28"/>
        </w:rPr>
      </w:pPr>
      <w:r w:rsidRPr="006F3B5A">
        <w:rPr>
          <w:sz w:val="28"/>
          <w:szCs w:val="28"/>
        </w:rPr>
        <w:tab/>
      </w:r>
      <w:r w:rsidR="009A3CFE" w:rsidRPr="006F3B5A">
        <w:rPr>
          <w:sz w:val="28"/>
          <w:szCs w:val="28"/>
        </w:rPr>
        <w:t>Документооборот в ГКУ «ИС района Кузьминки» ведется в соответствии с требованиями Федерального закона от 02.05.2006г. № 59-ФЗ «О порядке рассмотрения обращений граждан РФ», инструкцией по документальному обеспечению, административным регламентом рассмотрения обращений граждан в ГКУ «ИС района Кузьминки».</w:t>
      </w:r>
    </w:p>
    <w:p w:rsidR="009A3CFE" w:rsidRPr="004F4B32" w:rsidRDefault="004F4B32" w:rsidP="004F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CFE" w:rsidRPr="004F4B32">
        <w:rPr>
          <w:sz w:val="28"/>
          <w:szCs w:val="28"/>
        </w:rPr>
        <w:t>Письменные обращения граждан, поступившее в ГКУ «ИС района Кузьминки»</w:t>
      </w:r>
      <w:r>
        <w:rPr>
          <w:sz w:val="28"/>
          <w:szCs w:val="28"/>
        </w:rPr>
        <w:t xml:space="preserve"> </w:t>
      </w:r>
      <w:r w:rsidR="009A3CFE" w:rsidRPr="004F4B32">
        <w:rPr>
          <w:sz w:val="28"/>
          <w:szCs w:val="28"/>
        </w:rPr>
        <w:t>рассматриваются в  течени</w:t>
      </w:r>
      <w:r w:rsidR="00470D64" w:rsidRPr="004F4B32">
        <w:rPr>
          <w:sz w:val="28"/>
          <w:szCs w:val="28"/>
        </w:rPr>
        <w:t>е</w:t>
      </w:r>
      <w:r w:rsidR="009A3CFE" w:rsidRPr="004F4B32">
        <w:rPr>
          <w:sz w:val="28"/>
          <w:szCs w:val="28"/>
        </w:rPr>
        <w:t xml:space="preserve"> 30 дней со дня регистрации письменного обращения. </w:t>
      </w:r>
      <w:r w:rsidR="00470D64" w:rsidRPr="004F4B32">
        <w:rPr>
          <w:sz w:val="28"/>
          <w:szCs w:val="28"/>
        </w:rPr>
        <w:t>Регистрация выполняется в п</w:t>
      </w:r>
      <w:r w:rsidR="009A3CFE" w:rsidRPr="004F4B32">
        <w:rPr>
          <w:sz w:val="28"/>
          <w:szCs w:val="28"/>
        </w:rPr>
        <w:t>рограмме «</w:t>
      </w:r>
      <w:r w:rsidR="009A3CFE" w:rsidRPr="004F4B32">
        <w:rPr>
          <w:sz w:val="28"/>
          <w:szCs w:val="28"/>
          <w:lang w:val="en-US"/>
        </w:rPr>
        <w:t>LOTUS</w:t>
      </w:r>
      <w:r w:rsidR="009A3CFE" w:rsidRPr="004F4B32">
        <w:rPr>
          <w:sz w:val="28"/>
          <w:szCs w:val="28"/>
        </w:rPr>
        <w:t xml:space="preserve"> </w:t>
      </w:r>
      <w:r w:rsidR="009A3CFE" w:rsidRPr="004F4B32">
        <w:rPr>
          <w:sz w:val="28"/>
          <w:szCs w:val="28"/>
          <w:lang w:val="en-US"/>
        </w:rPr>
        <w:t>NOTES</w:t>
      </w:r>
      <w:r w:rsidR="009A3CFE" w:rsidRPr="004F4B32">
        <w:rPr>
          <w:sz w:val="28"/>
          <w:szCs w:val="28"/>
        </w:rPr>
        <w:t xml:space="preserve">». </w:t>
      </w:r>
    </w:p>
    <w:p w:rsidR="009A3CFE" w:rsidRPr="004F4B32" w:rsidRDefault="006F3B5A" w:rsidP="004F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CFE" w:rsidRPr="004F4B32">
        <w:rPr>
          <w:sz w:val="28"/>
          <w:szCs w:val="28"/>
        </w:rPr>
        <w:t>Контроль и проверку правильности и своевременности исполнения документа осуществляет руководитель организации при подписании документа. Для обеспечения полноты, точности и достоверности информации представляются фотоматериалы, расписки от заявителей и служебные записки подрядных орга</w:t>
      </w:r>
      <w:r w:rsidR="00470D64" w:rsidRPr="004F4B32">
        <w:rPr>
          <w:sz w:val="28"/>
          <w:szCs w:val="28"/>
        </w:rPr>
        <w:t xml:space="preserve">низаций. </w:t>
      </w:r>
      <w:r w:rsidR="005E1643">
        <w:rPr>
          <w:sz w:val="28"/>
          <w:szCs w:val="28"/>
        </w:rPr>
        <w:t>При рассмотрении обращений проводятся обследования территории. При необходимости привлекаются представители АТИ и других заинтересованных и специализированных организаций.</w:t>
      </w:r>
    </w:p>
    <w:p w:rsidR="009A3CFE" w:rsidRDefault="006F3B5A" w:rsidP="004F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CFE" w:rsidRPr="004F4B32">
        <w:rPr>
          <w:sz w:val="28"/>
          <w:szCs w:val="28"/>
        </w:rPr>
        <w:t xml:space="preserve">Количество обращений </w:t>
      </w:r>
      <w:r>
        <w:rPr>
          <w:sz w:val="28"/>
          <w:szCs w:val="28"/>
        </w:rPr>
        <w:t>в сравнении с 2011 годом снизилось на 539</w:t>
      </w:r>
      <w:r w:rsidR="009A3CFE" w:rsidRPr="004F4B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 </w:t>
      </w:r>
      <w:r w:rsidR="009A3CFE" w:rsidRPr="004F4B32">
        <w:rPr>
          <w:sz w:val="28"/>
          <w:szCs w:val="28"/>
        </w:rPr>
        <w:t>2012</w:t>
      </w:r>
      <w:r>
        <w:rPr>
          <w:sz w:val="28"/>
          <w:szCs w:val="28"/>
        </w:rPr>
        <w:t xml:space="preserve">г. </w:t>
      </w:r>
      <w:r w:rsidR="009A3CFE" w:rsidRPr="004F4B32">
        <w:rPr>
          <w:sz w:val="28"/>
          <w:szCs w:val="28"/>
        </w:rPr>
        <w:t>-2040</w:t>
      </w:r>
      <w:r>
        <w:rPr>
          <w:sz w:val="28"/>
          <w:szCs w:val="28"/>
        </w:rPr>
        <w:t xml:space="preserve"> обращений; </w:t>
      </w:r>
      <w:r w:rsidR="00470D64" w:rsidRPr="004F4B32">
        <w:rPr>
          <w:sz w:val="28"/>
          <w:szCs w:val="28"/>
        </w:rPr>
        <w:t xml:space="preserve">в 2011 г. – </w:t>
      </w:r>
      <w:r w:rsidR="009A3CFE" w:rsidRPr="004F4B32">
        <w:rPr>
          <w:sz w:val="28"/>
          <w:szCs w:val="28"/>
        </w:rPr>
        <w:t>2579</w:t>
      </w:r>
      <w:r w:rsidR="00470D64" w:rsidRPr="004F4B32">
        <w:rPr>
          <w:sz w:val="28"/>
          <w:szCs w:val="28"/>
        </w:rPr>
        <w:t>)</w:t>
      </w:r>
      <w:r w:rsidR="009A3CFE" w:rsidRPr="004F4B32">
        <w:rPr>
          <w:sz w:val="28"/>
          <w:szCs w:val="28"/>
        </w:rPr>
        <w:t>.</w:t>
      </w:r>
    </w:p>
    <w:p w:rsidR="005E1643" w:rsidRPr="005E1643" w:rsidRDefault="005E1643" w:rsidP="004F4B32">
      <w:pPr>
        <w:jc w:val="both"/>
        <w:rPr>
          <w:sz w:val="28"/>
          <w:szCs w:val="28"/>
        </w:rPr>
      </w:pPr>
    </w:p>
    <w:p w:rsidR="00977E79" w:rsidRPr="00210CED" w:rsidRDefault="00977E79" w:rsidP="00977E79">
      <w:pPr>
        <w:spacing w:after="10" w:line="360" w:lineRule="auto"/>
        <w:jc w:val="center"/>
        <w:rPr>
          <w:b/>
          <w:i/>
          <w:sz w:val="28"/>
          <w:szCs w:val="28"/>
        </w:rPr>
      </w:pPr>
      <w:r w:rsidRPr="00210CED">
        <w:rPr>
          <w:b/>
          <w:i/>
          <w:sz w:val="28"/>
          <w:szCs w:val="28"/>
        </w:rPr>
        <w:t>О расчетах за жилищно-коммунальные услуги с физическими и юридическими лицами</w:t>
      </w:r>
    </w:p>
    <w:p w:rsidR="009A3CFE" w:rsidRPr="00996630" w:rsidRDefault="009A3CFE" w:rsidP="009A3CFE">
      <w:pPr>
        <w:jc w:val="both"/>
        <w:rPr>
          <w:sz w:val="28"/>
          <w:szCs w:val="28"/>
        </w:rPr>
      </w:pPr>
      <w:r w:rsidRPr="00996630">
        <w:rPr>
          <w:sz w:val="28"/>
          <w:szCs w:val="28"/>
        </w:rPr>
        <w:tab/>
        <w:t xml:space="preserve">ГКУ «ИС района Кузьминки» обслуживает </w:t>
      </w:r>
      <w:r w:rsidRPr="00996630">
        <w:rPr>
          <w:b/>
          <w:sz w:val="28"/>
          <w:szCs w:val="28"/>
        </w:rPr>
        <w:t xml:space="preserve">47112 </w:t>
      </w:r>
      <w:r w:rsidRPr="00996630">
        <w:rPr>
          <w:sz w:val="28"/>
          <w:szCs w:val="28"/>
        </w:rPr>
        <w:t xml:space="preserve">лицевых счетов, месячное начисление по ЖКУ и прочим услугам составляет  </w:t>
      </w:r>
      <w:r w:rsidRPr="00996630">
        <w:rPr>
          <w:b/>
          <w:sz w:val="28"/>
          <w:szCs w:val="28"/>
        </w:rPr>
        <w:t xml:space="preserve">103125,8 </w:t>
      </w:r>
      <w:r w:rsidRPr="00996630">
        <w:rPr>
          <w:sz w:val="28"/>
          <w:szCs w:val="28"/>
        </w:rPr>
        <w:t xml:space="preserve"> тыс. руб., задолженность составляет </w:t>
      </w:r>
      <w:r w:rsidRPr="00996630">
        <w:rPr>
          <w:b/>
          <w:sz w:val="28"/>
          <w:szCs w:val="28"/>
        </w:rPr>
        <w:t>27841,6</w:t>
      </w:r>
      <w:r w:rsidRPr="00996630">
        <w:rPr>
          <w:sz w:val="28"/>
          <w:szCs w:val="28"/>
        </w:rPr>
        <w:t xml:space="preserve">  тыс. руб. Должников всего  </w:t>
      </w:r>
      <w:r w:rsidRPr="00996630">
        <w:rPr>
          <w:b/>
          <w:sz w:val="28"/>
          <w:szCs w:val="28"/>
        </w:rPr>
        <w:t xml:space="preserve">9005,  </w:t>
      </w:r>
      <w:r w:rsidRPr="00996630">
        <w:rPr>
          <w:sz w:val="28"/>
          <w:szCs w:val="28"/>
        </w:rPr>
        <w:t xml:space="preserve">свыше 6-ти  месяцев </w:t>
      </w:r>
      <w:r w:rsidRPr="00996630">
        <w:rPr>
          <w:b/>
          <w:sz w:val="28"/>
          <w:szCs w:val="28"/>
        </w:rPr>
        <w:t>690</w:t>
      </w:r>
      <w:r w:rsidRPr="00996630">
        <w:rPr>
          <w:sz w:val="28"/>
          <w:szCs w:val="28"/>
        </w:rPr>
        <w:t xml:space="preserve">  на сумму  </w:t>
      </w:r>
      <w:r w:rsidRPr="00996630">
        <w:rPr>
          <w:b/>
          <w:sz w:val="28"/>
          <w:szCs w:val="28"/>
        </w:rPr>
        <w:t>6998,5 тыс. руб.</w:t>
      </w:r>
    </w:p>
    <w:p w:rsidR="009A3CFE" w:rsidRPr="00996630" w:rsidRDefault="009A3CFE" w:rsidP="009A3CFE">
      <w:pPr>
        <w:jc w:val="both"/>
        <w:rPr>
          <w:sz w:val="28"/>
          <w:szCs w:val="28"/>
        </w:rPr>
      </w:pPr>
      <w:r w:rsidRPr="00996630">
        <w:rPr>
          <w:sz w:val="28"/>
          <w:szCs w:val="28"/>
        </w:rPr>
        <w:t xml:space="preserve">     </w:t>
      </w:r>
      <w:r w:rsidRPr="00996630">
        <w:rPr>
          <w:sz w:val="28"/>
          <w:szCs w:val="28"/>
        </w:rPr>
        <w:tab/>
        <w:t xml:space="preserve">Работа с неплательщиками начинается уже </w:t>
      </w:r>
      <w:r w:rsidR="00D76E5E">
        <w:rPr>
          <w:sz w:val="28"/>
          <w:szCs w:val="28"/>
        </w:rPr>
        <w:t>с</w:t>
      </w:r>
      <w:r w:rsidRPr="00996630">
        <w:rPr>
          <w:sz w:val="28"/>
          <w:szCs w:val="28"/>
        </w:rPr>
        <w:t>о второ</w:t>
      </w:r>
      <w:r w:rsidR="00D76E5E">
        <w:rPr>
          <w:sz w:val="28"/>
          <w:szCs w:val="28"/>
        </w:rPr>
        <w:t>го</w:t>
      </w:r>
      <w:r w:rsidRPr="00996630">
        <w:rPr>
          <w:sz w:val="28"/>
          <w:szCs w:val="28"/>
        </w:rPr>
        <w:t xml:space="preserve"> месяц</w:t>
      </w:r>
      <w:r w:rsidR="00D76E5E">
        <w:rPr>
          <w:sz w:val="28"/>
          <w:szCs w:val="28"/>
        </w:rPr>
        <w:t>а</w:t>
      </w:r>
      <w:r w:rsidRPr="00996630">
        <w:rPr>
          <w:sz w:val="28"/>
          <w:szCs w:val="28"/>
        </w:rPr>
        <w:t xml:space="preserve"> после возникновения у жителя задолженности, ему направляются предупреждения, идет телефонный обзвон.</w:t>
      </w:r>
    </w:p>
    <w:p w:rsidR="009A3CFE" w:rsidRPr="00996630" w:rsidRDefault="005E1643" w:rsidP="009A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заключенному</w:t>
      </w:r>
      <w:r w:rsidR="009A3CFE" w:rsidRPr="0099663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="009A3CFE" w:rsidRPr="00996630">
        <w:rPr>
          <w:sz w:val="28"/>
          <w:szCs w:val="28"/>
        </w:rPr>
        <w:t xml:space="preserve"> с ГУП «ДЕЗ района «Кузьминки», ООО «Голосовая почта» ведет автоматический  обзвон неплательщиков. За 2012 год  </w:t>
      </w:r>
      <w:r w:rsidR="009A3CFE" w:rsidRPr="00996630">
        <w:rPr>
          <w:b/>
          <w:sz w:val="28"/>
          <w:szCs w:val="28"/>
        </w:rPr>
        <w:t xml:space="preserve">65275 </w:t>
      </w:r>
      <w:r w:rsidR="009A3CFE" w:rsidRPr="00996630">
        <w:rPr>
          <w:sz w:val="28"/>
          <w:szCs w:val="28"/>
        </w:rPr>
        <w:t xml:space="preserve"> семей по телефону получили  информацию о наличии долга и необходимости его погашения. </w:t>
      </w:r>
    </w:p>
    <w:p w:rsidR="009A3CFE" w:rsidRPr="00996630" w:rsidRDefault="009A3CFE" w:rsidP="009A3CFE">
      <w:pPr>
        <w:ind w:firstLine="708"/>
        <w:jc w:val="both"/>
        <w:rPr>
          <w:sz w:val="28"/>
          <w:szCs w:val="28"/>
        </w:rPr>
      </w:pPr>
      <w:r w:rsidRPr="00996630">
        <w:rPr>
          <w:sz w:val="28"/>
          <w:szCs w:val="28"/>
        </w:rPr>
        <w:t>Лицам, имеющим задолженность, направляется повторное предупреждение с указанием возможности переселения граждан в менее габаритное жилье и направляются долговые ЕПД.</w:t>
      </w:r>
    </w:p>
    <w:p w:rsidR="009A3CFE" w:rsidRPr="00996630" w:rsidRDefault="009A3CFE" w:rsidP="009A3CFE">
      <w:pPr>
        <w:ind w:firstLine="708"/>
        <w:jc w:val="both"/>
        <w:rPr>
          <w:sz w:val="28"/>
          <w:szCs w:val="28"/>
        </w:rPr>
      </w:pPr>
      <w:r w:rsidRPr="00996630">
        <w:rPr>
          <w:sz w:val="28"/>
          <w:szCs w:val="28"/>
        </w:rPr>
        <w:t>Списки неплательщиков ежемесячно  вывешиваются на подъезды.</w:t>
      </w:r>
    </w:p>
    <w:p w:rsidR="009A3CFE" w:rsidRPr="00996630" w:rsidRDefault="005E1643" w:rsidP="009A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3CFE" w:rsidRPr="00996630">
        <w:rPr>
          <w:sz w:val="28"/>
          <w:szCs w:val="28"/>
        </w:rPr>
        <w:t xml:space="preserve"> 2012 год</w:t>
      </w:r>
      <w:r>
        <w:rPr>
          <w:sz w:val="28"/>
          <w:szCs w:val="28"/>
        </w:rPr>
        <w:t>у</w:t>
      </w:r>
      <w:r w:rsidR="009A3CFE" w:rsidRPr="00996630">
        <w:rPr>
          <w:sz w:val="28"/>
          <w:szCs w:val="28"/>
        </w:rPr>
        <w:t xml:space="preserve"> проведено </w:t>
      </w:r>
      <w:r w:rsidR="009A3CFE" w:rsidRPr="00996630">
        <w:rPr>
          <w:b/>
          <w:sz w:val="28"/>
          <w:szCs w:val="28"/>
        </w:rPr>
        <w:t xml:space="preserve">41 </w:t>
      </w:r>
      <w:r w:rsidR="009A3CFE" w:rsidRPr="00996630">
        <w:rPr>
          <w:sz w:val="28"/>
          <w:szCs w:val="28"/>
        </w:rPr>
        <w:t>заседание Финансовой комиссии</w:t>
      </w:r>
      <w:r>
        <w:rPr>
          <w:sz w:val="28"/>
          <w:szCs w:val="28"/>
        </w:rPr>
        <w:t xml:space="preserve"> при управе</w:t>
      </w:r>
      <w:r w:rsidR="009A3CFE" w:rsidRPr="00996630">
        <w:rPr>
          <w:sz w:val="28"/>
          <w:szCs w:val="28"/>
        </w:rPr>
        <w:t xml:space="preserve"> по взысканию с физических лиц задолженности за услуги ЖКХ и с юридических лиц  по арендной плате. Было приглашено </w:t>
      </w:r>
      <w:r w:rsidR="009A3CFE" w:rsidRPr="00996630">
        <w:rPr>
          <w:b/>
          <w:sz w:val="28"/>
          <w:szCs w:val="28"/>
        </w:rPr>
        <w:t>992</w:t>
      </w:r>
      <w:r w:rsidR="009A3CFE" w:rsidRPr="00996630">
        <w:rPr>
          <w:sz w:val="28"/>
          <w:szCs w:val="28"/>
        </w:rPr>
        <w:t xml:space="preserve"> неплательщика коммунальных услуг, явились на заседание комиссии </w:t>
      </w:r>
      <w:r w:rsidR="009A3CFE" w:rsidRPr="00996630">
        <w:rPr>
          <w:b/>
          <w:sz w:val="28"/>
          <w:szCs w:val="28"/>
        </w:rPr>
        <w:t>144.</w:t>
      </w:r>
      <w:r w:rsidR="009A3CFE" w:rsidRPr="00996630">
        <w:rPr>
          <w:sz w:val="28"/>
          <w:szCs w:val="28"/>
        </w:rPr>
        <w:t xml:space="preserve"> В результате   оплачено долгов на сумму </w:t>
      </w:r>
      <w:r w:rsidR="009A3CFE" w:rsidRPr="00996630">
        <w:rPr>
          <w:b/>
          <w:sz w:val="28"/>
          <w:szCs w:val="28"/>
        </w:rPr>
        <w:t>784,9</w:t>
      </w:r>
      <w:r w:rsidR="009A3CFE" w:rsidRPr="00996630">
        <w:rPr>
          <w:sz w:val="28"/>
          <w:szCs w:val="28"/>
        </w:rPr>
        <w:t xml:space="preserve"> тыс. руб., </w:t>
      </w:r>
      <w:r w:rsidR="009A3CFE" w:rsidRPr="00996630">
        <w:rPr>
          <w:b/>
          <w:sz w:val="28"/>
          <w:szCs w:val="28"/>
        </w:rPr>
        <w:t xml:space="preserve">29 </w:t>
      </w:r>
      <w:r w:rsidR="009A3CFE" w:rsidRPr="00996630">
        <w:rPr>
          <w:sz w:val="28"/>
          <w:szCs w:val="28"/>
        </w:rPr>
        <w:t>семей стали оплачивать текущие ЕПД.</w:t>
      </w:r>
    </w:p>
    <w:p w:rsidR="009A3CFE" w:rsidRPr="00996630" w:rsidRDefault="009A3CFE" w:rsidP="009A3CFE">
      <w:pPr>
        <w:ind w:firstLine="708"/>
        <w:jc w:val="both"/>
        <w:rPr>
          <w:sz w:val="28"/>
          <w:szCs w:val="28"/>
        </w:rPr>
      </w:pPr>
      <w:r w:rsidRPr="00996630">
        <w:rPr>
          <w:sz w:val="28"/>
          <w:szCs w:val="28"/>
        </w:rPr>
        <w:t xml:space="preserve">Массовые ЕПД распечатываются без задержек 8-10 числа. Доставка ЕПД жителям осуществляется в течение двух дней с момента распечатки. </w:t>
      </w:r>
    </w:p>
    <w:p w:rsidR="009A3CFE" w:rsidRPr="00996630" w:rsidRDefault="009A3CFE" w:rsidP="009A3CFE">
      <w:pPr>
        <w:ind w:firstLine="708"/>
        <w:jc w:val="both"/>
        <w:rPr>
          <w:sz w:val="28"/>
          <w:szCs w:val="28"/>
        </w:rPr>
      </w:pPr>
      <w:r w:rsidRPr="00996630">
        <w:rPr>
          <w:sz w:val="28"/>
          <w:szCs w:val="28"/>
        </w:rPr>
        <w:t>Вся указанная работа дает положительные результаты на валовый сбор коммунальных платежей.</w:t>
      </w:r>
    </w:p>
    <w:p w:rsidR="009A3CFE" w:rsidRPr="00996630" w:rsidRDefault="009A3CFE" w:rsidP="009A3CFE">
      <w:pPr>
        <w:jc w:val="both"/>
        <w:rPr>
          <w:sz w:val="28"/>
          <w:szCs w:val="28"/>
        </w:rPr>
      </w:pPr>
      <w:r w:rsidRPr="00996630">
        <w:rPr>
          <w:sz w:val="28"/>
          <w:szCs w:val="28"/>
        </w:rPr>
        <w:tab/>
      </w:r>
      <w:r w:rsidR="00210CED">
        <w:rPr>
          <w:sz w:val="28"/>
          <w:szCs w:val="28"/>
        </w:rPr>
        <w:t>У</w:t>
      </w:r>
      <w:r w:rsidRPr="00996630">
        <w:rPr>
          <w:sz w:val="28"/>
          <w:szCs w:val="28"/>
        </w:rPr>
        <w:t xml:space="preserve">правляющими компаниями проводится работа по взысканию задолженности за ЖКУ в судебном порядке с января 2012 года подано </w:t>
      </w:r>
      <w:r w:rsidRPr="00996630">
        <w:rPr>
          <w:b/>
          <w:sz w:val="28"/>
          <w:szCs w:val="28"/>
        </w:rPr>
        <w:t xml:space="preserve">629 </w:t>
      </w:r>
      <w:r w:rsidRPr="00996630">
        <w:rPr>
          <w:sz w:val="28"/>
          <w:szCs w:val="28"/>
        </w:rPr>
        <w:t xml:space="preserve"> дел  в суд на сумму  </w:t>
      </w:r>
      <w:r w:rsidRPr="00996630">
        <w:rPr>
          <w:b/>
          <w:sz w:val="28"/>
          <w:szCs w:val="28"/>
        </w:rPr>
        <w:t>5816,9</w:t>
      </w:r>
      <w:r w:rsidRPr="00996630">
        <w:rPr>
          <w:sz w:val="28"/>
          <w:szCs w:val="28"/>
        </w:rPr>
        <w:t xml:space="preserve">  тыс. руб., рассмотрено судом  </w:t>
      </w:r>
      <w:r w:rsidRPr="00996630">
        <w:rPr>
          <w:b/>
          <w:sz w:val="28"/>
          <w:szCs w:val="28"/>
        </w:rPr>
        <w:t xml:space="preserve">245 </w:t>
      </w:r>
      <w:r w:rsidRPr="00996630">
        <w:rPr>
          <w:sz w:val="28"/>
          <w:szCs w:val="28"/>
        </w:rPr>
        <w:t xml:space="preserve">дел  на сумму </w:t>
      </w:r>
      <w:r w:rsidRPr="00996630">
        <w:rPr>
          <w:b/>
          <w:sz w:val="28"/>
          <w:szCs w:val="28"/>
        </w:rPr>
        <w:t>5262,1</w:t>
      </w:r>
      <w:r w:rsidRPr="00996630">
        <w:rPr>
          <w:sz w:val="28"/>
          <w:szCs w:val="28"/>
        </w:rPr>
        <w:t xml:space="preserve"> тыс. руб.  Поступило средств по </w:t>
      </w:r>
      <w:r w:rsidRPr="00996630">
        <w:rPr>
          <w:b/>
          <w:sz w:val="28"/>
          <w:szCs w:val="28"/>
        </w:rPr>
        <w:t xml:space="preserve">98 </w:t>
      </w:r>
      <w:r w:rsidRPr="00996630">
        <w:rPr>
          <w:sz w:val="28"/>
          <w:szCs w:val="28"/>
        </w:rPr>
        <w:t xml:space="preserve">удовлетворительным искам в сумме  </w:t>
      </w:r>
      <w:r w:rsidRPr="00996630">
        <w:rPr>
          <w:b/>
          <w:sz w:val="28"/>
          <w:szCs w:val="28"/>
        </w:rPr>
        <w:t xml:space="preserve">1961,9 </w:t>
      </w:r>
      <w:r w:rsidRPr="00996630">
        <w:rPr>
          <w:sz w:val="28"/>
          <w:szCs w:val="28"/>
        </w:rPr>
        <w:t xml:space="preserve"> тыс. руб. В службу судебных приставов передано </w:t>
      </w:r>
      <w:r w:rsidRPr="00996630">
        <w:rPr>
          <w:b/>
          <w:sz w:val="28"/>
          <w:szCs w:val="28"/>
        </w:rPr>
        <w:t xml:space="preserve">223 </w:t>
      </w:r>
      <w:r w:rsidRPr="00996630">
        <w:rPr>
          <w:sz w:val="28"/>
          <w:szCs w:val="28"/>
        </w:rPr>
        <w:t xml:space="preserve">исполнительных листа о взыскании задолженности в сумме  </w:t>
      </w:r>
      <w:r w:rsidRPr="00996630">
        <w:rPr>
          <w:b/>
          <w:sz w:val="28"/>
          <w:szCs w:val="28"/>
        </w:rPr>
        <w:t>6943,6,0</w:t>
      </w:r>
      <w:r w:rsidRPr="00996630">
        <w:rPr>
          <w:sz w:val="28"/>
          <w:szCs w:val="28"/>
        </w:rPr>
        <w:t xml:space="preserve"> тыс. руб.</w:t>
      </w:r>
    </w:p>
    <w:p w:rsidR="009A3CFE" w:rsidRDefault="009A3CFE" w:rsidP="009A3CFE">
      <w:pPr>
        <w:ind w:firstLine="708"/>
        <w:jc w:val="both"/>
        <w:rPr>
          <w:sz w:val="28"/>
          <w:szCs w:val="28"/>
        </w:rPr>
      </w:pPr>
      <w:r w:rsidRPr="00996630">
        <w:rPr>
          <w:sz w:val="28"/>
          <w:szCs w:val="28"/>
        </w:rPr>
        <w:t>Работу по выселению неплательщиков в настоящее время проводит Департамент жилищной политики и жилищного фонда г. Москвы.</w:t>
      </w:r>
    </w:p>
    <w:p w:rsidR="005E1643" w:rsidRDefault="005E1643" w:rsidP="009A3CFE">
      <w:pPr>
        <w:ind w:firstLine="708"/>
        <w:jc w:val="both"/>
        <w:rPr>
          <w:sz w:val="28"/>
          <w:szCs w:val="28"/>
        </w:rPr>
      </w:pPr>
    </w:p>
    <w:p w:rsidR="009A3CFE" w:rsidRPr="00996630" w:rsidRDefault="009A3CFE" w:rsidP="009A3C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  <w:r w:rsidRPr="00996630">
        <w:rPr>
          <w:b/>
          <w:bCs/>
          <w:i/>
          <w:sz w:val="28"/>
          <w:szCs w:val="28"/>
        </w:rPr>
        <w:t>О взаимодействии инженерной службы района и жителей района по решению вопросов в жилищно-коммунальной сфере.</w:t>
      </w:r>
    </w:p>
    <w:p w:rsidR="000C27F9" w:rsidRPr="00210CED" w:rsidRDefault="00210CED" w:rsidP="00210CED">
      <w:pPr>
        <w:jc w:val="both"/>
        <w:rPr>
          <w:sz w:val="28"/>
          <w:szCs w:val="28"/>
        </w:rPr>
      </w:pPr>
      <w:r w:rsidRPr="00210CED">
        <w:rPr>
          <w:sz w:val="28"/>
          <w:szCs w:val="28"/>
        </w:rPr>
        <w:tab/>
        <w:t>ГКУ «ИС района Кузьминки» участвует в проведении встреч администрации района, подрядных организаций с жителями, старшими по домам.</w:t>
      </w:r>
      <w:r>
        <w:rPr>
          <w:sz w:val="28"/>
          <w:szCs w:val="28"/>
        </w:rPr>
        <w:t xml:space="preserve"> Руководителем и заместителями по направлениям проводится прием населения и организаций. </w:t>
      </w:r>
      <w:r w:rsidR="00D76E5E">
        <w:rPr>
          <w:sz w:val="28"/>
          <w:szCs w:val="28"/>
        </w:rPr>
        <w:t xml:space="preserve">Для оперативного решения вопросов организована работа «Горячей линии по благоустройству». </w:t>
      </w:r>
      <w:r w:rsidR="00D17E3D">
        <w:rPr>
          <w:sz w:val="28"/>
          <w:szCs w:val="28"/>
        </w:rPr>
        <w:t xml:space="preserve">Совместно с жителями определяется потребность в проведении тех или иных работ. Планы составляются с учетом пожеланий жителей. </w:t>
      </w:r>
    </w:p>
    <w:p w:rsidR="00D46966" w:rsidRPr="00996630" w:rsidRDefault="00D46966" w:rsidP="00A76D2B">
      <w:pPr>
        <w:ind w:firstLine="720"/>
        <w:jc w:val="both"/>
        <w:rPr>
          <w:sz w:val="28"/>
          <w:szCs w:val="28"/>
        </w:rPr>
      </w:pPr>
    </w:p>
    <w:sectPr w:rsidR="00D46966" w:rsidRPr="00996630" w:rsidSect="006F3B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clip_image001"/>
      </v:shape>
    </w:pict>
  </w:numPicBullet>
  <w:abstractNum w:abstractNumId="0">
    <w:nsid w:val="30C371E1"/>
    <w:multiLevelType w:val="hybridMultilevel"/>
    <w:tmpl w:val="D6AC4436"/>
    <w:lvl w:ilvl="0" w:tplc="601EF3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FB35A7"/>
    <w:multiLevelType w:val="hybridMultilevel"/>
    <w:tmpl w:val="AED834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0DFD"/>
    <w:multiLevelType w:val="hybridMultilevel"/>
    <w:tmpl w:val="0E9830C6"/>
    <w:lvl w:ilvl="0" w:tplc="40740C0E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40740C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E5222"/>
    <w:multiLevelType w:val="hybridMultilevel"/>
    <w:tmpl w:val="76308BE6"/>
    <w:lvl w:ilvl="0" w:tplc="FC8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C0BCD"/>
    <w:multiLevelType w:val="hybridMultilevel"/>
    <w:tmpl w:val="B488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F1FDF"/>
    <w:multiLevelType w:val="hybridMultilevel"/>
    <w:tmpl w:val="DE1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C65CB"/>
    <w:multiLevelType w:val="hybridMultilevel"/>
    <w:tmpl w:val="D9F4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11B06"/>
    <w:multiLevelType w:val="hybridMultilevel"/>
    <w:tmpl w:val="B77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068B3"/>
    <w:multiLevelType w:val="hybridMultilevel"/>
    <w:tmpl w:val="D3A28D8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23C09B2"/>
    <w:multiLevelType w:val="hybridMultilevel"/>
    <w:tmpl w:val="1FC4E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2751591"/>
    <w:multiLevelType w:val="hybridMultilevel"/>
    <w:tmpl w:val="25B03548"/>
    <w:lvl w:ilvl="0" w:tplc="FC84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76710"/>
    <w:multiLevelType w:val="hybridMultilevel"/>
    <w:tmpl w:val="618CC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CA75E6B"/>
    <w:multiLevelType w:val="hybridMultilevel"/>
    <w:tmpl w:val="EAEC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46AA4"/>
    <w:rsid w:val="000106D3"/>
    <w:rsid w:val="00017E7E"/>
    <w:rsid w:val="000267BB"/>
    <w:rsid w:val="0005570E"/>
    <w:rsid w:val="000602F9"/>
    <w:rsid w:val="00067E04"/>
    <w:rsid w:val="00095A24"/>
    <w:rsid w:val="000A2D83"/>
    <w:rsid w:val="000B04CC"/>
    <w:rsid w:val="000B6E06"/>
    <w:rsid w:val="000C27F9"/>
    <w:rsid w:val="000F3CF7"/>
    <w:rsid w:val="00114D6E"/>
    <w:rsid w:val="001216B5"/>
    <w:rsid w:val="001228B5"/>
    <w:rsid w:val="00130E81"/>
    <w:rsid w:val="00132659"/>
    <w:rsid w:val="0013528B"/>
    <w:rsid w:val="00147321"/>
    <w:rsid w:val="001576DE"/>
    <w:rsid w:val="00163A60"/>
    <w:rsid w:val="00175403"/>
    <w:rsid w:val="001A3AE2"/>
    <w:rsid w:val="001B1110"/>
    <w:rsid w:val="001B7554"/>
    <w:rsid w:val="001B7710"/>
    <w:rsid w:val="001C6BE2"/>
    <w:rsid w:val="001D25AC"/>
    <w:rsid w:val="001D408F"/>
    <w:rsid w:val="001E0F9F"/>
    <w:rsid w:val="001E7101"/>
    <w:rsid w:val="00210CED"/>
    <w:rsid w:val="00212914"/>
    <w:rsid w:val="00213968"/>
    <w:rsid w:val="00216A1E"/>
    <w:rsid w:val="00226630"/>
    <w:rsid w:val="00234258"/>
    <w:rsid w:val="00246278"/>
    <w:rsid w:val="00250418"/>
    <w:rsid w:val="00255ED5"/>
    <w:rsid w:val="0026289A"/>
    <w:rsid w:val="00266535"/>
    <w:rsid w:val="00282E1E"/>
    <w:rsid w:val="00293CCF"/>
    <w:rsid w:val="002A2956"/>
    <w:rsid w:val="002B0F0C"/>
    <w:rsid w:val="002B75E7"/>
    <w:rsid w:val="002C56DF"/>
    <w:rsid w:val="002C7243"/>
    <w:rsid w:val="003019E6"/>
    <w:rsid w:val="0031379A"/>
    <w:rsid w:val="003176B7"/>
    <w:rsid w:val="00335E83"/>
    <w:rsid w:val="00371BE2"/>
    <w:rsid w:val="00374FE6"/>
    <w:rsid w:val="00380122"/>
    <w:rsid w:val="00393A7D"/>
    <w:rsid w:val="003A6FB6"/>
    <w:rsid w:val="003B4524"/>
    <w:rsid w:val="003C1CED"/>
    <w:rsid w:val="003C7B7B"/>
    <w:rsid w:val="003D318B"/>
    <w:rsid w:val="003F154B"/>
    <w:rsid w:val="004015E8"/>
    <w:rsid w:val="00401E14"/>
    <w:rsid w:val="00404B10"/>
    <w:rsid w:val="0042161A"/>
    <w:rsid w:val="00426E50"/>
    <w:rsid w:val="00433D28"/>
    <w:rsid w:val="00436538"/>
    <w:rsid w:val="00442E0A"/>
    <w:rsid w:val="00470D64"/>
    <w:rsid w:val="0048119D"/>
    <w:rsid w:val="004A253E"/>
    <w:rsid w:val="004B03EF"/>
    <w:rsid w:val="004E1A16"/>
    <w:rsid w:val="004E65B1"/>
    <w:rsid w:val="004F4B32"/>
    <w:rsid w:val="00504EAC"/>
    <w:rsid w:val="0052270F"/>
    <w:rsid w:val="00543589"/>
    <w:rsid w:val="005632FC"/>
    <w:rsid w:val="005810DD"/>
    <w:rsid w:val="00596714"/>
    <w:rsid w:val="005A0E21"/>
    <w:rsid w:val="005C0EEC"/>
    <w:rsid w:val="005C415E"/>
    <w:rsid w:val="005C45D8"/>
    <w:rsid w:val="005C5A92"/>
    <w:rsid w:val="005C7719"/>
    <w:rsid w:val="005E0101"/>
    <w:rsid w:val="005E1482"/>
    <w:rsid w:val="005E1643"/>
    <w:rsid w:val="00600B4B"/>
    <w:rsid w:val="00602B76"/>
    <w:rsid w:val="0060458E"/>
    <w:rsid w:val="00615133"/>
    <w:rsid w:val="00626763"/>
    <w:rsid w:val="00660874"/>
    <w:rsid w:val="00664235"/>
    <w:rsid w:val="00665A4D"/>
    <w:rsid w:val="00666A64"/>
    <w:rsid w:val="00671EFE"/>
    <w:rsid w:val="006725EB"/>
    <w:rsid w:val="00677EDF"/>
    <w:rsid w:val="006A2499"/>
    <w:rsid w:val="006C1591"/>
    <w:rsid w:val="006C1A3F"/>
    <w:rsid w:val="006D4292"/>
    <w:rsid w:val="006D4716"/>
    <w:rsid w:val="006D549C"/>
    <w:rsid w:val="006D55FF"/>
    <w:rsid w:val="006E30AF"/>
    <w:rsid w:val="006F3B5A"/>
    <w:rsid w:val="006F5B54"/>
    <w:rsid w:val="00704E7D"/>
    <w:rsid w:val="007117CE"/>
    <w:rsid w:val="00737392"/>
    <w:rsid w:val="007610B7"/>
    <w:rsid w:val="00762850"/>
    <w:rsid w:val="00762B11"/>
    <w:rsid w:val="00774F05"/>
    <w:rsid w:val="00783832"/>
    <w:rsid w:val="007A6164"/>
    <w:rsid w:val="007A77E9"/>
    <w:rsid w:val="007B51DE"/>
    <w:rsid w:val="007C0249"/>
    <w:rsid w:val="007C373A"/>
    <w:rsid w:val="007D2C6E"/>
    <w:rsid w:val="007E3136"/>
    <w:rsid w:val="007E7B8B"/>
    <w:rsid w:val="008114B2"/>
    <w:rsid w:val="008161C9"/>
    <w:rsid w:val="00816B74"/>
    <w:rsid w:val="008226A2"/>
    <w:rsid w:val="00831C61"/>
    <w:rsid w:val="008341EA"/>
    <w:rsid w:val="008537AD"/>
    <w:rsid w:val="00864DFD"/>
    <w:rsid w:val="00891D69"/>
    <w:rsid w:val="00894DDF"/>
    <w:rsid w:val="008953A5"/>
    <w:rsid w:val="008A2F77"/>
    <w:rsid w:val="008B2D42"/>
    <w:rsid w:val="008C1B6D"/>
    <w:rsid w:val="008C4B86"/>
    <w:rsid w:val="008D6EFF"/>
    <w:rsid w:val="008F57C0"/>
    <w:rsid w:val="008F690A"/>
    <w:rsid w:val="009134B9"/>
    <w:rsid w:val="009136DC"/>
    <w:rsid w:val="00921644"/>
    <w:rsid w:val="00933F21"/>
    <w:rsid w:val="00946AA4"/>
    <w:rsid w:val="0094727F"/>
    <w:rsid w:val="00960212"/>
    <w:rsid w:val="00977E79"/>
    <w:rsid w:val="009840EC"/>
    <w:rsid w:val="00987607"/>
    <w:rsid w:val="00996630"/>
    <w:rsid w:val="009A3CFE"/>
    <w:rsid w:val="009E6AA7"/>
    <w:rsid w:val="009F77A6"/>
    <w:rsid w:val="00A03234"/>
    <w:rsid w:val="00A0595B"/>
    <w:rsid w:val="00A16503"/>
    <w:rsid w:val="00A31738"/>
    <w:rsid w:val="00A333FB"/>
    <w:rsid w:val="00A372B0"/>
    <w:rsid w:val="00A62880"/>
    <w:rsid w:val="00A672BC"/>
    <w:rsid w:val="00A71DAC"/>
    <w:rsid w:val="00A73C64"/>
    <w:rsid w:val="00A76D2B"/>
    <w:rsid w:val="00A96396"/>
    <w:rsid w:val="00AB2DE9"/>
    <w:rsid w:val="00AC38EB"/>
    <w:rsid w:val="00AD5183"/>
    <w:rsid w:val="00B109D8"/>
    <w:rsid w:val="00B31962"/>
    <w:rsid w:val="00B35E06"/>
    <w:rsid w:val="00B452D9"/>
    <w:rsid w:val="00B51637"/>
    <w:rsid w:val="00B54681"/>
    <w:rsid w:val="00B57E1D"/>
    <w:rsid w:val="00B61B85"/>
    <w:rsid w:val="00B64550"/>
    <w:rsid w:val="00B94A0B"/>
    <w:rsid w:val="00BB6FF7"/>
    <w:rsid w:val="00BC27E5"/>
    <w:rsid w:val="00BE17AC"/>
    <w:rsid w:val="00BF0786"/>
    <w:rsid w:val="00C0011C"/>
    <w:rsid w:val="00C12B5E"/>
    <w:rsid w:val="00C24208"/>
    <w:rsid w:val="00C4098D"/>
    <w:rsid w:val="00C41F62"/>
    <w:rsid w:val="00CA60BE"/>
    <w:rsid w:val="00CB10C8"/>
    <w:rsid w:val="00CB159E"/>
    <w:rsid w:val="00CB397E"/>
    <w:rsid w:val="00CB4706"/>
    <w:rsid w:val="00CB60C2"/>
    <w:rsid w:val="00CC2E30"/>
    <w:rsid w:val="00CD2596"/>
    <w:rsid w:val="00CE5200"/>
    <w:rsid w:val="00D034E0"/>
    <w:rsid w:val="00D041BF"/>
    <w:rsid w:val="00D14CE6"/>
    <w:rsid w:val="00D1533A"/>
    <w:rsid w:val="00D17E3D"/>
    <w:rsid w:val="00D2084D"/>
    <w:rsid w:val="00D46966"/>
    <w:rsid w:val="00D5572E"/>
    <w:rsid w:val="00D7093A"/>
    <w:rsid w:val="00D76E5E"/>
    <w:rsid w:val="00D83CF5"/>
    <w:rsid w:val="00DE0E10"/>
    <w:rsid w:val="00E22EE3"/>
    <w:rsid w:val="00E35623"/>
    <w:rsid w:val="00E502D5"/>
    <w:rsid w:val="00E622DC"/>
    <w:rsid w:val="00E63E03"/>
    <w:rsid w:val="00E75A0F"/>
    <w:rsid w:val="00E76E18"/>
    <w:rsid w:val="00E84BD7"/>
    <w:rsid w:val="00E8658A"/>
    <w:rsid w:val="00E86FC5"/>
    <w:rsid w:val="00E927BC"/>
    <w:rsid w:val="00E92AF5"/>
    <w:rsid w:val="00E963B4"/>
    <w:rsid w:val="00E97FAF"/>
    <w:rsid w:val="00EA3460"/>
    <w:rsid w:val="00EB2CBB"/>
    <w:rsid w:val="00ED5951"/>
    <w:rsid w:val="00EF5006"/>
    <w:rsid w:val="00EF6923"/>
    <w:rsid w:val="00F00745"/>
    <w:rsid w:val="00F0084D"/>
    <w:rsid w:val="00F0428D"/>
    <w:rsid w:val="00F2539A"/>
    <w:rsid w:val="00F27BE9"/>
    <w:rsid w:val="00F3100D"/>
    <w:rsid w:val="00F4766C"/>
    <w:rsid w:val="00F62046"/>
    <w:rsid w:val="00F65093"/>
    <w:rsid w:val="00F72E42"/>
    <w:rsid w:val="00F802EF"/>
    <w:rsid w:val="00F96830"/>
    <w:rsid w:val="00FA71D3"/>
    <w:rsid w:val="00FB3221"/>
    <w:rsid w:val="00FD13AF"/>
    <w:rsid w:val="00FD69DF"/>
    <w:rsid w:val="00FF1E39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A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AA4"/>
    <w:rPr>
      <w:color w:val="0000FF"/>
      <w:u w:val="single"/>
    </w:rPr>
  </w:style>
  <w:style w:type="paragraph" w:styleId="2">
    <w:name w:val="Body Text 2"/>
    <w:basedOn w:val="a"/>
    <w:rsid w:val="00946AA4"/>
    <w:pPr>
      <w:jc w:val="both"/>
    </w:pPr>
    <w:rPr>
      <w:sz w:val="28"/>
    </w:rPr>
  </w:style>
  <w:style w:type="paragraph" w:styleId="3">
    <w:name w:val="Body Text 3"/>
    <w:basedOn w:val="a"/>
    <w:rsid w:val="00946AA4"/>
    <w:pPr>
      <w:tabs>
        <w:tab w:val="left" w:pos="3030"/>
      </w:tabs>
      <w:jc w:val="center"/>
    </w:pPr>
    <w:rPr>
      <w:sz w:val="28"/>
    </w:rPr>
  </w:style>
  <w:style w:type="character" w:customStyle="1" w:styleId="14">
    <w:name w:val="Стиль 14 пт"/>
    <w:basedOn w:val="a0"/>
    <w:rsid w:val="00946AA4"/>
    <w:rPr>
      <w:sz w:val="28"/>
    </w:rPr>
  </w:style>
  <w:style w:type="paragraph" w:styleId="a4">
    <w:name w:val="Balloon Text"/>
    <w:basedOn w:val="a"/>
    <w:link w:val="a5"/>
    <w:rsid w:val="00D04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4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61C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1228B5"/>
    <w:rPr>
      <w:i/>
      <w:iCs/>
    </w:rPr>
  </w:style>
  <w:style w:type="paragraph" w:styleId="a9">
    <w:name w:val="Title"/>
    <w:basedOn w:val="a"/>
    <w:next w:val="a"/>
    <w:link w:val="aa"/>
    <w:qFormat/>
    <w:rsid w:val="001228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12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qFormat/>
    <w:rsid w:val="001228B5"/>
    <w:rPr>
      <w:b/>
      <w:bCs/>
    </w:rPr>
  </w:style>
  <w:style w:type="paragraph" w:styleId="ac">
    <w:name w:val="Normal (Web)"/>
    <w:basedOn w:val="a"/>
    <w:rsid w:val="00D46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Георгий Н. Белинский</cp:lastModifiedBy>
  <cp:revision>2</cp:revision>
  <cp:lastPrinted>2013-03-12T13:12:00Z</cp:lastPrinted>
  <dcterms:created xsi:type="dcterms:W3CDTF">2013-03-26T10:36:00Z</dcterms:created>
  <dcterms:modified xsi:type="dcterms:W3CDTF">2013-03-26T10:36:00Z</dcterms:modified>
</cp:coreProperties>
</file>