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C3" w:rsidRPr="001D41C3" w:rsidRDefault="001D41C3" w:rsidP="001D41C3">
      <w:pPr>
        <w:spacing w:before="100" w:beforeAutospacing="1" w:after="100" w:afterAutospacing="1"/>
        <w:rPr>
          <w:b/>
        </w:rPr>
      </w:pPr>
      <w:r w:rsidRPr="001D41C3">
        <w:rPr>
          <w:b/>
        </w:rPr>
        <w:t xml:space="preserve">Уважаемые коллеги! </w:t>
      </w:r>
    </w:p>
    <w:p w:rsidR="001D41C3" w:rsidRDefault="001D41C3" w:rsidP="001D41C3">
      <w:pPr>
        <w:spacing w:before="100" w:beforeAutospacing="1" w:after="100" w:afterAutospacing="1"/>
        <w:ind w:firstLine="567"/>
        <w:jc w:val="both"/>
      </w:pPr>
      <w:r>
        <w:t>Образование-это фундамент, на котором строится будущее нации. И Москва как столица государства по праву считается городом образования. Безусловно, образование лежит в основе всех социально-экономических явлений города и формирует потенциал к его опережающему развитию. Задача власти-не только обеспечить соответствие образовательного</w:t>
      </w:r>
      <w:bookmarkStart w:id="0" w:name="_GoBack"/>
      <w:bookmarkEnd w:id="0"/>
      <w:r>
        <w:t xml:space="preserve"> процесса федеральным требованиям, но и создать систему дополнительных условий, которые определяют московский стандарт качества образования. </w:t>
      </w:r>
    </w:p>
    <w:p w:rsidR="001D41C3" w:rsidRDefault="001D41C3" w:rsidP="001D41C3">
      <w:pPr>
        <w:spacing w:before="100" w:beforeAutospacing="1" w:after="100" w:afterAutospacing="1"/>
        <w:ind w:firstLine="567"/>
        <w:jc w:val="both"/>
      </w:pPr>
      <w:r>
        <w:t>Хочу вам, уважаемые коллеги, напомнить, что   29 декабря 2012 года вступил в силу  Федеральный  Закон № 273 «Об образовании в Российской Федерации»,  в котором определены типы образовательных организаций, уровни получения образования -  дошкольное, начальное, основное  и среднее общее образование и другие.</w:t>
      </w:r>
    </w:p>
    <w:p w:rsidR="001D41C3" w:rsidRDefault="001D41C3" w:rsidP="001D41C3">
      <w:pPr>
        <w:spacing w:before="100" w:beforeAutospacing="1" w:after="100" w:afterAutospacing="1"/>
        <w:ind w:firstLine="567"/>
        <w:jc w:val="both"/>
      </w:pPr>
      <w:r>
        <w:t xml:space="preserve">  В 2015 году прекратили свое существование  окружные органы управления  образованием. </w:t>
      </w:r>
    </w:p>
    <w:p w:rsidR="001D41C3" w:rsidRDefault="004E6262" w:rsidP="001D41C3">
      <w:pPr>
        <w:spacing w:before="100" w:beforeAutospacing="1" w:after="100" w:afterAutospacing="1"/>
        <w:ind w:firstLine="567"/>
        <w:jc w:val="both"/>
      </w:pPr>
      <w:r w:rsidRPr="004E6262">
        <w:rPr>
          <w:b/>
        </w:rPr>
        <w:t>(слайд 1)</w:t>
      </w:r>
      <w:r w:rsidR="001D41C3">
        <w:t xml:space="preserve">  А в 2014 году в Москве  создано 37  межрайонных советов директоров – органы профессионально-общественного управления, которые  занимаются проблемами координации деятельности образовательных организаций и развития образования. </w:t>
      </w:r>
      <w:proofErr w:type="gramStart"/>
      <w:r>
        <w:t xml:space="preserve">В наш </w:t>
      </w:r>
      <w:proofErr w:type="spellStart"/>
      <w:r>
        <w:t>межрайон</w:t>
      </w:r>
      <w:proofErr w:type="spellEnd"/>
      <w:r>
        <w:t xml:space="preserve"> входят районы Кузьминки, Люблино, Рязанский. </w:t>
      </w:r>
      <w:r w:rsidR="001D41C3">
        <w:t xml:space="preserve"> </w:t>
      </w:r>
      <w:proofErr w:type="gramEnd"/>
    </w:p>
    <w:p w:rsidR="001D41C3" w:rsidRDefault="00E00063" w:rsidP="001D41C3">
      <w:pPr>
        <w:spacing w:before="100" w:beforeAutospacing="1" w:after="100" w:afterAutospacing="1"/>
        <w:ind w:firstLine="567"/>
        <w:jc w:val="both"/>
      </w:pPr>
      <w:r w:rsidRPr="00E00063">
        <w:rPr>
          <w:b/>
        </w:rPr>
        <w:t>(слайд 2)</w:t>
      </w:r>
      <w:r w:rsidR="001D41C3">
        <w:t xml:space="preserve"> Мы стали активными участниками масштабных преобразований в столичной системе образования. Выбранный Департаментом образования вектор на создание и развитие образовательных комплексов дает положительные результаты в решении именно педагогических задач, создании  продуктивной и комфортной социокультурной среды для развития личности. Для нас смыслом формирования единого многопрофильного, </w:t>
      </w:r>
      <w:proofErr w:type="spellStart"/>
      <w:r w:rsidR="001D41C3">
        <w:t>многоуровнего</w:t>
      </w:r>
      <w:proofErr w:type="spellEnd"/>
      <w:r w:rsidR="001D41C3">
        <w:t xml:space="preserve"> образовательного пространства стало усиление конкурентных преимуществ созданных учреждений, что в свою очередь приведет к росту качества предоставляемых услуг населения</w:t>
      </w:r>
      <w:proofErr w:type="gramStart"/>
      <w:r w:rsidR="001D41C3">
        <w:t>.</w:t>
      </w:r>
      <w:proofErr w:type="gramEnd"/>
      <w:r w:rsidR="001D41C3">
        <w:t xml:space="preserve"> </w:t>
      </w:r>
      <w:r w:rsidRPr="00E00063">
        <w:rPr>
          <w:b/>
          <w:lang w:val="en-US"/>
        </w:rPr>
        <w:t>(</w:t>
      </w:r>
      <w:proofErr w:type="gramStart"/>
      <w:r w:rsidRPr="00E00063">
        <w:rPr>
          <w:b/>
        </w:rPr>
        <w:t>с</w:t>
      </w:r>
      <w:proofErr w:type="gramEnd"/>
      <w:r w:rsidRPr="00E00063">
        <w:rPr>
          <w:b/>
        </w:rPr>
        <w:t>лайд 3)</w:t>
      </w:r>
      <w:r w:rsidR="001D41C3">
        <w:t xml:space="preserve"> </w:t>
      </w:r>
      <w:r w:rsidR="00EF208C">
        <w:t xml:space="preserve">В районе Кузьминки обучается и воспитывается 15 408 детей. Работает 7 образовательных комплексов и педагогическое училище №10. В данных образовательных учреждениях работает около 2000 сотрудников.  </w:t>
      </w:r>
    </w:p>
    <w:p w:rsidR="001D41C3" w:rsidRDefault="001D41C3" w:rsidP="001D41C3">
      <w:pPr>
        <w:spacing w:before="100" w:beforeAutospacing="1" w:after="100" w:afterAutospacing="1"/>
        <w:ind w:firstLine="567"/>
        <w:jc w:val="both"/>
      </w:pPr>
      <w:r>
        <w:t xml:space="preserve">Конечно, когда началось реформирование системы волнений, было много, говорили о том, что ничего хорошего не создадим.  Тем не менее, </w:t>
      </w:r>
      <w:r w:rsidR="00997D4D">
        <w:t>высокие</w:t>
      </w:r>
      <w:r>
        <w:t xml:space="preserve"> результаты </w:t>
      </w:r>
      <w:r w:rsidR="00997D4D">
        <w:t>единого государственного экзамена говорят об обратном</w:t>
      </w:r>
      <w:proofErr w:type="gramStart"/>
      <w:r w:rsidR="00997D4D">
        <w:t>.</w:t>
      </w:r>
      <w:proofErr w:type="gramEnd"/>
      <w:r w:rsidR="00997D4D">
        <w:t xml:space="preserve"> Количество</w:t>
      </w:r>
      <w:r>
        <w:t xml:space="preserve"> школ, показывающих</w:t>
      </w:r>
      <w:r w:rsidR="00997D4D">
        <w:t xml:space="preserve">  высокие результаты, увеличивае</w:t>
      </w:r>
      <w:r>
        <w:t>тся</w:t>
      </w:r>
      <w:proofErr w:type="gramStart"/>
      <w:r>
        <w:t>.</w:t>
      </w:r>
      <w:proofErr w:type="gramEnd"/>
      <w:r w:rsidR="00997D4D">
        <w:t xml:space="preserve"> </w:t>
      </w:r>
      <w:r>
        <w:t xml:space="preserve"> </w:t>
      </w:r>
      <w:r w:rsidRPr="001D41C3">
        <w:rPr>
          <w:b/>
        </w:rPr>
        <w:t>(</w:t>
      </w:r>
      <w:proofErr w:type="gramStart"/>
      <w:r w:rsidRPr="001D41C3">
        <w:rPr>
          <w:b/>
        </w:rPr>
        <w:t>с</w:t>
      </w:r>
      <w:proofErr w:type="gramEnd"/>
      <w:r w:rsidRPr="001D41C3">
        <w:rPr>
          <w:b/>
        </w:rPr>
        <w:t>лайд</w:t>
      </w:r>
      <w:r w:rsidR="004E6262">
        <w:rPr>
          <w:b/>
        </w:rPr>
        <w:t xml:space="preserve"> 4</w:t>
      </w:r>
      <w:r w:rsidRPr="001D41C3">
        <w:rPr>
          <w:b/>
        </w:rPr>
        <w:t>)</w:t>
      </w:r>
    </w:p>
    <w:p w:rsidR="001D41C3" w:rsidRDefault="001D41C3" w:rsidP="001D41C3">
      <w:pPr>
        <w:spacing w:before="100" w:beforeAutospacing="1" w:after="100" w:afterAutospacing="1"/>
        <w:ind w:firstLine="567"/>
        <w:jc w:val="both"/>
      </w:pPr>
      <w:r>
        <w:t xml:space="preserve"> В образовательных учреждениях серьёзно модернизирована материально-техническая основа. Коренным образом изменена система финансирования школ с 63 до 123 тысяч рублей в год на одного ребенка.  Бюджет образовательной организации сегодня складывается из расчета количества обучающихся и воспитанников. Кроме этого выделяются дополнительные средства на текущий ремонт, на содержание имущества, на повышение квалификации педагогического персонала, финансирование дополнительного образования по уровням их освоения (базовый, ознакомительный, углубленный). За показанные высокие результаты образовательные учреждения получают гранты в виде дополнительного финансирования от 3 до 10 </w:t>
      </w:r>
      <w:proofErr w:type="gramStart"/>
      <w:r>
        <w:t>млн</w:t>
      </w:r>
      <w:proofErr w:type="gramEnd"/>
      <w:r>
        <w:t xml:space="preserve"> рублей. Следует отметить, что из семи образовательных комплексов нашего района, три получили такие гранты – ГБОУ ЛГК на Юго-Востоке, ГБОУ СОШ №641 и ГБОУ СОШ №1208. </w:t>
      </w:r>
    </w:p>
    <w:p w:rsidR="001D41C3" w:rsidRDefault="001D41C3" w:rsidP="001D41C3">
      <w:pPr>
        <w:spacing w:before="100" w:beforeAutospacing="1" w:after="100" w:afterAutospacing="1"/>
        <w:ind w:firstLine="567"/>
        <w:jc w:val="both"/>
      </w:pPr>
      <w:r>
        <w:lastRenderedPageBreak/>
        <w:t xml:space="preserve">В Москве не только увеличено финансирование школ, но и изменена система  оплаты труда. В каждой школе самостоятельно рассчитывается </w:t>
      </w:r>
      <w:proofErr w:type="gramStart"/>
      <w:r>
        <w:t>ученико-час</w:t>
      </w:r>
      <w:proofErr w:type="gramEnd"/>
      <w:r>
        <w:t xml:space="preserve"> и заработная плата учителей может существенно отличаться в каждом образовательном учреждении. </w:t>
      </w:r>
    </w:p>
    <w:p w:rsidR="00EF208C" w:rsidRDefault="00EF208C" w:rsidP="001D41C3">
      <w:pPr>
        <w:spacing w:before="100" w:beforeAutospacing="1" w:after="100" w:afterAutospacing="1"/>
        <w:ind w:firstLine="567"/>
        <w:jc w:val="both"/>
      </w:pPr>
      <w:r>
        <w:t xml:space="preserve">В школах полностью решена проблема с обеспечением педагогических кадров. Средний возраст педагога колеблется от 45-50 лет. Работает много молодых специалистов. </w:t>
      </w:r>
    </w:p>
    <w:p w:rsidR="00EF208C" w:rsidRDefault="00EF208C" w:rsidP="001D41C3">
      <w:pPr>
        <w:spacing w:before="100" w:beforeAutospacing="1" w:after="100" w:afterAutospacing="1"/>
        <w:ind w:firstLine="567"/>
        <w:jc w:val="both"/>
      </w:pPr>
      <w:r>
        <w:t xml:space="preserve">Проводимая правительством Москвы соц. политика в области дошкольного образования позволила детям, проживающим на территории района, быть зачисленными в дошкольные отделения. На сегодня потребность в дошкольном образовании удовлетворена полностью. </w:t>
      </w:r>
      <w:r w:rsidR="004E6262">
        <w:t xml:space="preserve">В 2016 году дошкольные отделения перешли на работу в соответствии с ФГОС. </w:t>
      </w:r>
    </w:p>
    <w:p w:rsidR="001D41C3" w:rsidRDefault="004E6262" w:rsidP="001D41C3">
      <w:pPr>
        <w:spacing w:before="100" w:beforeAutospacing="1" w:after="100" w:afterAutospacing="1"/>
        <w:ind w:firstLine="567"/>
        <w:jc w:val="both"/>
      </w:pPr>
      <w:r>
        <w:t xml:space="preserve">Одним из приоритетных направлений развития образования в школе в настоящее время является создание условий для реализации ФГОС второго поколения, которые рассматриваются как механизм обеспечения высокого качества образования. В связи с этим идет процесс расширения направленности профильного обучения. Вариативность профильного обучения обеспечивает возможность выбора в стенах своей школы. </w:t>
      </w:r>
      <w:r w:rsidR="00997D4D">
        <w:t xml:space="preserve">Крупный образовательный комплекс сегодня способен реализовать до 11 направленностей в профильном обучении, обеспечивая тем самым индивидуализацию образовательного процесса. </w:t>
      </w:r>
      <w:r w:rsidR="001D41C3">
        <w:t xml:space="preserve">В соответствии с проектом правительства Москвы в городе созданы 50 медицинских классов, 2 из которых открыты в МОК «Кузьминки» и ГБОУ ЛГК на Юго-Востоке. </w:t>
      </w:r>
      <w:r w:rsidR="00E00063" w:rsidRPr="00E00063">
        <w:rPr>
          <w:b/>
        </w:rPr>
        <w:t xml:space="preserve">(слайд 5) </w:t>
      </w:r>
      <w:r w:rsidR="001D41C3">
        <w:t xml:space="preserve">В </w:t>
      </w:r>
      <w:r>
        <w:t>образовательных учреждениях нашего района</w:t>
      </w:r>
      <w:r w:rsidR="001D41C3">
        <w:t xml:space="preserve"> открыты кадетские, инженерные классы. Все школы района Кузьминки активно участвуют в просветительских проектах «Университетские субботы», «Профессиональная среда», «Школа новых технологий», «Узнай Москву»</w:t>
      </w:r>
      <w:proofErr w:type="gramStart"/>
      <w:r w:rsidR="001D41C3">
        <w:t>.</w:t>
      </w:r>
      <w:proofErr w:type="gramEnd"/>
      <w:r w:rsidR="001D41C3">
        <w:t xml:space="preserve"> </w:t>
      </w:r>
      <w:r>
        <w:t>О</w:t>
      </w:r>
      <w:r w:rsidR="001D41C3">
        <w:t>собой популярностью пользуется ол</w:t>
      </w:r>
      <w:r>
        <w:t xml:space="preserve">импиада «Музеи, парки, усадьбы», в которой много </w:t>
      </w:r>
      <w:r w:rsidR="001D41C3">
        <w:t>п</w:t>
      </w:r>
      <w:r>
        <w:t>о</w:t>
      </w:r>
      <w:r w:rsidR="001D41C3">
        <w:t>бедител</w:t>
      </w:r>
      <w:r>
        <w:t>ей</w:t>
      </w:r>
      <w:r w:rsidR="001D41C3">
        <w:t xml:space="preserve"> и призер</w:t>
      </w:r>
      <w:r>
        <w:t>ов среди учащихся нашего района</w:t>
      </w:r>
      <w:r w:rsidR="001D41C3">
        <w:t xml:space="preserve">. </w:t>
      </w:r>
    </w:p>
    <w:p w:rsidR="00124C76" w:rsidRDefault="004E6262" w:rsidP="001D41C3">
      <w:pPr>
        <w:ind w:firstLine="567"/>
        <w:jc w:val="both"/>
      </w:pPr>
      <w:r w:rsidRPr="004E6262">
        <w:rPr>
          <w:b/>
        </w:rPr>
        <w:t xml:space="preserve">(слайд </w:t>
      </w:r>
      <w:r w:rsidR="00E00063">
        <w:rPr>
          <w:b/>
        </w:rPr>
        <w:t>6</w:t>
      </w:r>
      <w:r w:rsidRPr="004E6262">
        <w:rPr>
          <w:b/>
        </w:rPr>
        <w:t>)</w:t>
      </w:r>
      <w:r>
        <w:t xml:space="preserve"> Очень важно сохранение нашей исторической памяти о подвиге наших соотечественников в разные периоды истории нашей страны. </w:t>
      </w:r>
      <w:r w:rsidR="00CD7952">
        <w:t xml:space="preserve">В образовательных организациях  нашего района большая работа ведется по военно-патриотическому воспитанию. Во всех школах района действуют музеи боевой славы. Не могу не отметить активное участие наших ветеранов  в формировании гражданской позиции, патриотизма, любви к Родине.  </w:t>
      </w:r>
      <w:r w:rsidR="00CD7952" w:rsidRPr="00CD7952">
        <w:t>Ветераны - незаменимые участники школьной жизни: они участвуют в проведении уроков Мужества, тематических музейных уроков и классных часов, ведут просветительскую работу, руководят кружками и секциями в  школах.</w:t>
      </w:r>
    </w:p>
    <w:p w:rsidR="00121167" w:rsidRDefault="00121167" w:rsidP="001D41C3">
      <w:pPr>
        <w:ind w:firstLine="567"/>
        <w:jc w:val="both"/>
      </w:pPr>
    </w:p>
    <w:p w:rsidR="00121167" w:rsidRDefault="00121167" w:rsidP="001D41C3">
      <w:pPr>
        <w:ind w:firstLine="567"/>
        <w:jc w:val="both"/>
      </w:pPr>
      <w:r>
        <w:t>За</w:t>
      </w:r>
      <w:r w:rsidR="00997D4D">
        <w:t xml:space="preserve"> </w:t>
      </w:r>
      <w:r>
        <w:t xml:space="preserve">счет внедрения современных технологий в работу образовательных организаций, их деятельность сегодня стала максимально прозрачной. Все школы используют электронный журнал и дневник вместо </w:t>
      </w:r>
      <w:proofErr w:type="gramStart"/>
      <w:r>
        <w:t>бумажного</w:t>
      </w:r>
      <w:proofErr w:type="gramEnd"/>
      <w:r>
        <w:t xml:space="preserve">. У каждого ученика и родителя есть доступ к информации, хранящейся в электронном дневнике. </w:t>
      </w:r>
      <w:r w:rsidR="00997D4D">
        <w:t xml:space="preserve">2 раза в месяц проводятся в режиме онлайн городские родительские собрания, на которых родители могут задать любые вопросы, обсудить актуальные проблемы. </w:t>
      </w:r>
      <w:r>
        <w:t>Документооборот образовательных организаций полностью переведен на электронную форму.</w:t>
      </w:r>
      <w:r w:rsidR="00997D4D">
        <w:t xml:space="preserve"> </w:t>
      </w:r>
      <w:r>
        <w:t xml:space="preserve"> </w:t>
      </w:r>
    </w:p>
    <w:p w:rsidR="00121167" w:rsidRDefault="00121167" w:rsidP="001D41C3">
      <w:pPr>
        <w:ind w:firstLine="567"/>
        <w:jc w:val="both"/>
      </w:pPr>
      <w:r>
        <w:t>Все образовательные организации нашего района оборудованы системой «Проход-питание». При входе в школу ребенок, а при входе в детский сад, родители, прикладывают карточку к турникетам.</w:t>
      </w:r>
      <w:r w:rsidR="00997D4D">
        <w:t xml:space="preserve"> </w:t>
      </w:r>
    </w:p>
    <w:p w:rsidR="00E16257" w:rsidRDefault="00997D4D" w:rsidP="001D41C3">
      <w:pPr>
        <w:ind w:firstLine="567"/>
        <w:jc w:val="both"/>
      </w:pPr>
      <w:r>
        <w:t xml:space="preserve">Учащиеся начальных классов всех образовательных учреждений получают бесплатное питание </w:t>
      </w:r>
      <w:r w:rsidR="00E16257">
        <w:t xml:space="preserve">(завтрак). Льготные категории учащихся бесплатно обедают. </w:t>
      </w:r>
    </w:p>
    <w:p w:rsidR="00997D4D" w:rsidRDefault="00E16257" w:rsidP="001D41C3">
      <w:pPr>
        <w:ind w:firstLine="567"/>
        <w:jc w:val="both"/>
      </w:pPr>
      <w:r>
        <w:lastRenderedPageBreak/>
        <w:t xml:space="preserve">Размер оплаты за присмотр и уход в каждом образовательном учреждении устанавливается самостоятельно по согласованию с Управляющим советом и Департаментом образования. </w:t>
      </w:r>
    </w:p>
    <w:p w:rsidR="00121167" w:rsidRDefault="00121167" w:rsidP="001D41C3">
      <w:pPr>
        <w:ind w:firstLine="567"/>
        <w:jc w:val="both"/>
      </w:pPr>
      <w:r>
        <w:t xml:space="preserve">С целью </w:t>
      </w:r>
      <w:r w:rsidR="00EA6E68">
        <w:t>обеспечения</w:t>
      </w:r>
      <w:r>
        <w:t xml:space="preserve"> безопасности все организации оборудованы</w:t>
      </w:r>
      <w:r w:rsidR="00EA6E68">
        <w:t xml:space="preserve"> системами </w:t>
      </w:r>
      <w:proofErr w:type="gramStart"/>
      <w:r w:rsidR="00EA6E68">
        <w:t>видео-наблюдения</w:t>
      </w:r>
      <w:proofErr w:type="gramEnd"/>
      <w:r w:rsidR="00EA6E68">
        <w:t xml:space="preserve"> и контроля прохода на территорию и в здания образовательных организаций. В каждом здании имеются посты охраны</w:t>
      </w:r>
      <w:proofErr w:type="gramStart"/>
      <w:r w:rsidR="00EA6E68">
        <w:t>.</w:t>
      </w:r>
      <w:proofErr w:type="gramEnd"/>
      <w:r w:rsidR="00EA6E68">
        <w:t xml:space="preserve"> Сегодня территории школы благоустроены и являются хорошей зоной отдыха, занятиями спорта и прогулок с детьми для жителей района.</w:t>
      </w:r>
    </w:p>
    <w:p w:rsidR="00EA6E68" w:rsidRDefault="00EA6E68" w:rsidP="001D41C3">
      <w:pPr>
        <w:ind w:firstLine="567"/>
        <w:jc w:val="both"/>
      </w:pPr>
      <w:r>
        <w:t xml:space="preserve">Но, в то же время, у нас есть и проблемы. Одна из них наиболее остро стоящая – это медицинское обслуживание. Присутствие медицинской сестры определяется графиком работы, который зависит от количества детей в здании. Но помощь медицинской сестры необходима ребенку независимо от того, сколько человек находится в этом здании в данный момент. </w:t>
      </w:r>
    </w:p>
    <w:p w:rsidR="0036736E" w:rsidRDefault="00EA6E68" w:rsidP="001D41C3">
      <w:pPr>
        <w:ind w:firstLine="567"/>
        <w:jc w:val="both"/>
      </w:pPr>
      <w:r>
        <w:t xml:space="preserve">Требуют решения вопросы оказания специализированной медицинской помощи отдельным категориям детей с нарушением зрения, осанки на базе образовательных организаций, т.к. водить таких детей в учреждения здравоохранения для оказания специализированной помощи родители не могут. </w:t>
      </w:r>
    </w:p>
    <w:p w:rsidR="00997D4D" w:rsidRDefault="0036736E" w:rsidP="001D41C3">
      <w:pPr>
        <w:ind w:firstLine="567"/>
        <w:jc w:val="both"/>
      </w:pPr>
      <w:r>
        <w:t xml:space="preserve">Еще одна проблема – это правонарушения несовершеннолетними. Несмотря на </w:t>
      </w:r>
      <w:r w:rsidR="00EA6E68">
        <w:t>совместн</w:t>
      </w:r>
      <w:r>
        <w:t>ую</w:t>
      </w:r>
      <w:r w:rsidR="00EA6E68">
        <w:t xml:space="preserve"> работ</w:t>
      </w:r>
      <w:r>
        <w:t>у</w:t>
      </w:r>
      <w:r w:rsidR="00EA6E68">
        <w:t xml:space="preserve"> </w:t>
      </w:r>
      <w:r w:rsidR="009F1D39">
        <w:t xml:space="preserve">всех </w:t>
      </w:r>
      <w:r w:rsidR="00EA6E68">
        <w:t xml:space="preserve">субъектов </w:t>
      </w:r>
      <w:r w:rsidR="009F1D39">
        <w:t xml:space="preserve">района Кузьминки по предупреждению правонарушений </w:t>
      </w:r>
      <w:r>
        <w:t>среди несовершеннолетних,  в</w:t>
      </w:r>
      <w:r w:rsidR="009F1D39">
        <w:t>ыявлени</w:t>
      </w:r>
      <w:r>
        <w:t>ю</w:t>
      </w:r>
      <w:r w:rsidR="009F1D39">
        <w:t xml:space="preserve"> небл</w:t>
      </w:r>
      <w:r>
        <w:t>агополучной обстановки в семьях,</w:t>
      </w:r>
      <w:r w:rsidR="009F1D39">
        <w:t xml:space="preserve"> пресечени</w:t>
      </w:r>
      <w:r>
        <w:t>ю</w:t>
      </w:r>
      <w:r w:rsidR="009F1D39">
        <w:t xml:space="preserve"> безнадзорности и выявлени</w:t>
      </w:r>
      <w:r>
        <w:t>ю</w:t>
      </w:r>
      <w:r w:rsidR="009F1D39">
        <w:t xml:space="preserve"> несовершеннолетних,</w:t>
      </w:r>
      <w:r>
        <w:t xml:space="preserve"> находящихся в опасной ситуации, в настоящее время на учете в ОМВД России по району Кузьминки г.</w:t>
      </w:r>
      <w:r w:rsidR="00997D4D">
        <w:t xml:space="preserve"> </w:t>
      </w:r>
      <w:r>
        <w:t xml:space="preserve">Москвы состоят 55 несовершеннолетних обучающихся в школах района. </w:t>
      </w:r>
      <w:r w:rsidR="009F1D39">
        <w:t xml:space="preserve">С данными обучающимися образовательными организациями нашего района постоянно проводится профилактическая работа. По индивидуальным планам работ классные руководители совместно с социальными педагогами и психологами проводят воспитательно-профилактическую работу. </w:t>
      </w:r>
    </w:p>
    <w:p w:rsidR="00E16257" w:rsidRDefault="00E16257" w:rsidP="001D41C3">
      <w:pPr>
        <w:ind w:firstLine="567"/>
        <w:jc w:val="both"/>
      </w:pPr>
      <w:r>
        <w:t>Проблемой остается качество питания, н</w:t>
      </w:r>
      <w:r w:rsidR="00997D4D">
        <w:t xml:space="preserve">есмотря на </w:t>
      </w:r>
      <w:r>
        <w:t xml:space="preserve">регулярно проводимые </w:t>
      </w:r>
      <w:r w:rsidR="00997D4D">
        <w:t>проверк</w:t>
      </w:r>
      <w:r>
        <w:t>и.</w:t>
      </w:r>
    </w:p>
    <w:p w:rsidR="00121167" w:rsidRDefault="00DF02D7" w:rsidP="001D41C3">
      <w:pPr>
        <w:ind w:firstLine="567"/>
        <w:jc w:val="both"/>
      </w:pPr>
      <w:r>
        <w:t xml:space="preserve">Для решения всех поставленных задач у нас есть талантливые инициативные педагоги, умелые управленцы и всемерная поддержка со стороны Мэра С.С. Собянина и руководителя Департамента образования И.И. Калины. </w:t>
      </w:r>
      <w:r w:rsidR="00E16257">
        <w:t xml:space="preserve"> </w:t>
      </w:r>
    </w:p>
    <w:sectPr w:rsidR="00121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C3"/>
    <w:rsid w:val="00121167"/>
    <w:rsid w:val="00124C76"/>
    <w:rsid w:val="001D41C3"/>
    <w:rsid w:val="0036736E"/>
    <w:rsid w:val="004E6262"/>
    <w:rsid w:val="00997D4D"/>
    <w:rsid w:val="009F1D39"/>
    <w:rsid w:val="00A00059"/>
    <w:rsid w:val="00CD7952"/>
    <w:rsid w:val="00DF02D7"/>
    <w:rsid w:val="00E00063"/>
    <w:rsid w:val="00E16257"/>
    <w:rsid w:val="00EA6E68"/>
    <w:rsid w:val="00EF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063"/>
    <w:rPr>
      <w:rFonts w:ascii="Tahoma" w:hAnsi="Tahoma" w:cs="Tahoma"/>
      <w:sz w:val="16"/>
      <w:szCs w:val="16"/>
    </w:rPr>
  </w:style>
  <w:style w:type="character" w:customStyle="1" w:styleId="a4">
    <w:name w:val="Текст выноски Знак"/>
    <w:basedOn w:val="a0"/>
    <w:link w:val="a3"/>
    <w:uiPriority w:val="99"/>
    <w:semiHidden/>
    <w:rsid w:val="00E000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063"/>
    <w:rPr>
      <w:rFonts w:ascii="Tahoma" w:hAnsi="Tahoma" w:cs="Tahoma"/>
      <w:sz w:val="16"/>
      <w:szCs w:val="16"/>
    </w:rPr>
  </w:style>
  <w:style w:type="character" w:customStyle="1" w:styleId="a4">
    <w:name w:val="Текст выноски Знак"/>
    <w:basedOn w:val="a0"/>
    <w:link w:val="a3"/>
    <w:uiPriority w:val="99"/>
    <w:semiHidden/>
    <w:rsid w:val="00E000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BB464A5</Template>
  <TotalTime>114</TotalTime>
  <Pages>3</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Инглези Алла Александровна</dc:creator>
  <cp:lastModifiedBy>Инглези Алла Александровна</cp:lastModifiedBy>
  <cp:revision>3</cp:revision>
  <cp:lastPrinted>2016-03-15T12:18:00Z</cp:lastPrinted>
  <dcterms:created xsi:type="dcterms:W3CDTF">2016-03-15T10:23:00Z</dcterms:created>
  <dcterms:modified xsi:type="dcterms:W3CDTF">2016-03-15T12:18:00Z</dcterms:modified>
</cp:coreProperties>
</file>